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B958" w14:textId="77777777" w:rsidR="009D5240" w:rsidRDefault="009D5240" w:rsidP="009D5240">
      <w:pPr>
        <w:jc w:val="center"/>
        <w:rPr>
          <w:sz w:val="56"/>
          <w:szCs w:val="56"/>
        </w:rPr>
      </w:pPr>
    </w:p>
    <w:p w14:paraId="200F0039" w14:textId="77777777" w:rsidR="00691820" w:rsidRDefault="00691820" w:rsidP="009D5240">
      <w:pPr>
        <w:jc w:val="center"/>
        <w:rPr>
          <w:b/>
          <w:color w:val="595959" w:themeColor="text1" w:themeTint="A6"/>
          <w:sz w:val="56"/>
          <w:szCs w:val="56"/>
        </w:rPr>
      </w:pPr>
    </w:p>
    <w:p w14:paraId="62C2352F" w14:textId="05401C8F" w:rsidR="009D5240" w:rsidRPr="00A1693E" w:rsidRDefault="009D5240" w:rsidP="009D5240">
      <w:pPr>
        <w:jc w:val="center"/>
        <w:rPr>
          <w:b/>
          <w:color w:val="595959" w:themeColor="text1" w:themeTint="A6"/>
          <w:sz w:val="56"/>
          <w:szCs w:val="56"/>
        </w:rPr>
      </w:pPr>
      <w:r w:rsidRPr="00A1693E">
        <w:rPr>
          <w:b/>
          <w:color w:val="595959" w:themeColor="text1" w:themeTint="A6"/>
          <w:sz w:val="56"/>
          <w:szCs w:val="56"/>
        </w:rPr>
        <w:t>Traffic Operations at Intersections:</w:t>
      </w:r>
    </w:p>
    <w:p w14:paraId="06C9C2BA" w14:textId="07945C44" w:rsidR="009D5240" w:rsidRPr="00A1693E" w:rsidRDefault="009D5240" w:rsidP="009D5240">
      <w:pPr>
        <w:jc w:val="center"/>
        <w:rPr>
          <w:color w:val="595959" w:themeColor="text1" w:themeTint="A6"/>
          <w:sz w:val="56"/>
          <w:szCs w:val="56"/>
        </w:rPr>
      </w:pPr>
      <w:r w:rsidRPr="00A1693E">
        <w:rPr>
          <w:b/>
          <w:color w:val="595959" w:themeColor="text1" w:themeTint="A6"/>
          <w:sz w:val="56"/>
          <w:szCs w:val="56"/>
        </w:rPr>
        <w:t>Models, Methods, and Applications</w:t>
      </w:r>
    </w:p>
    <w:p w14:paraId="706073A8" w14:textId="60E74C18" w:rsidR="009D5240" w:rsidRPr="00A1693E" w:rsidRDefault="009D5240" w:rsidP="009D5240">
      <w:pPr>
        <w:rPr>
          <w:color w:val="595959" w:themeColor="text1" w:themeTint="A6"/>
        </w:rPr>
      </w:pPr>
    </w:p>
    <w:p w14:paraId="30215160" w14:textId="77777777" w:rsidR="009D5240" w:rsidRPr="00A1693E" w:rsidRDefault="009D5240" w:rsidP="009D5240">
      <w:pPr>
        <w:jc w:val="center"/>
        <w:rPr>
          <w:color w:val="595959" w:themeColor="text1" w:themeTint="A6"/>
          <w:sz w:val="44"/>
          <w:szCs w:val="44"/>
        </w:rPr>
      </w:pPr>
    </w:p>
    <w:p w14:paraId="4B2F20A0" w14:textId="77777777" w:rsidR="009D5240" w:rsidRPr="00A1693E" w:rsidRDefault="009D5240" w:rsidP="009D5240">
      <w:pPr>
        <w:jc w:val="center"/>
        <w:rPr>
          <w:color w:val="595959" w:themeColor="text1" w:themeTint="A6"/>
          <w:sz w:val="44"/>
          <w:szCs w:val="44"/>
        </w:rPr>
      </w:pPr>
      <w:r w:rsidRPr="00A1693E">
        <w:rPr>
          <w:color w:val="595959" w:themeColor="text1" w:themeTint="A6"/>
          <w:sz w:val="44"/>
          <w:szCs w:val="44"/>
        </w:rPr>
        <w:t xml:space="preserve">Learning and Applying the </w:t>
      </w:r>
    </w:p>
    <w:p w14:paraId="0375DEBB" w14:textId="77777777" w:rsidR="009D5240" w:rsidRPr="00A1693E" w:rsidRDefault="009D5240" w:rsidP="009D5240">
      <w:pPr>
        <w:jc w:val="center"/>
        <w:rPr>
          <w:color w:val="595959" w:themeColor="text1" w:themeTint="A6"/>
          <w:sz w:val="44"/>
          <w:szCs w:val="44"/>
        </w:rPr>
      </w:pPr>
      <w:r w:rsidRPr="00A1693E">
        <w:rPr>
          <w:color w:val="595959" w:themeColor="text1" w:themeTint="A6"/>
          <w:sz w:val="44"/>
          <w:szCs w:val="44"/>
        </w:rPr>
        <w:t xml:space="preserve">Models and Methods of the </w:t>
      </w:r>
    </w:p>
    <w:p w14:paraId="60B2A921" w14:textId="77777777" w:rsidR="009D5240" w:rsidRPr="00A1693E" w:rsidRDefault="009D5240" w:rsidP="009D5240">
      <w:pPr>
        <w:jc w:val="center"/>
        <w:rPr>
          <w:color w:val="595959" w:themeColor="text1" w:themeTint="A6"/>
          <w:sz w:val="44"/>
          <w:szCs w:val="44"/>
        </w:rPr>
      </w:pPr>
      <w:r w:rsidRPr="00A1693E">
        <w:rPr>
          <w:color w:val="595959" w:themeColor="text1" w:themeTint="A6"/>
          <w:sz w:val="44"/>
          <w:szCs w:val="44"/>
        </w:rPr>
        <w:t xml:space="preserve">Highway Capacity Manual </w:t>
      </w:r>
    </w:p>
    <w:p w14:paraId="34E1E7DC" w14:textId="6E4F6210" w:rsidR="00691820" w:rsidRDefault="009D5240" w:rsidP="009D5240">
      <w:pPr>
        <w:jc w:val="center"/>
        <w:rPr>
          <w:color w:val="595959" w:themeColor="text1" w:themeTint="A6"/>
          <w:sz w:val="44"/>
          <w:szCs w:val="44"/>
        </w:rPr>
      </w:pPr>
      <w:r w:rsidRPr="00A1693E">
        <w:rPr>
          <w:color w:val="595959" w:themeColor="text1" w:themeTint="A6"/>
          <w:sz w:val="44"/>
          <w:szCs w:val="44"/>
        </w:rPr>
        <w:t>Using Simplified Scenarios</w:t>
      </w:r>
      <w:r w:rsidR="00E51E5E">
        <w:rPr>
          <w:color w:val="595959" w:themeColor="text1" w:themeTint="A6"/>
          <w:sz w:val="44"/>
          <w:szCs w:val="44"/>
        </w:rPr>
        <w:t xml:space="preserve">, </w:t>
      </w:r>
      <w:r w:rsidR="00691820">
        <w:rPr>
          <w:color w:val="595959" w:themeColor="text1" w:themeTint="A6"/>
          <w:sz w:val="44"/>
          <w:szCs w:val="44"/>
        </w:rPr>
        <w:t xml:space="preserve"> </w:t>
      </w:r>
    </w:p>
    <w:p w14:paraId="245F2FC1" w14:textId="0BBFCA80" w:rsidR="009D5240" w:rsidRDefault="00691820" w:rsidP="009D5240">
      <w:pPr>
        <w:jc w:val="center"/>
        <w:rPr>
          <w:color w:val="595959" w:themeColor="text1" w:themeTint="A6"/>
          <w:sz w:val="44"/>
          <w:szCs w:val="44"/>
        </w:rPr>
      </w:pPr>
      <w:r>
        <w:rPr>
          <w:color w:val="595959" w:themeColor="text1" w:themeTint="A6"/>
          <w:sz w:val="44"/>
          <w:szCs w:val="44"/>
        </w:rPr>
        <w:t>Computational Engines</w:t>
      </w:r>
      <w:r w:rsidR="00E51E5E">
        <w:rPr>
          <w:color w:val="595959" w:themeColor="text1" w:themeTint="A6"/>
          <w:sz w:val="44"/>
          <w:szCs w:val="44"/>
        </w:rPr>
        <w:t xml:space="preserve">, and </w:t>
      </w:r>
    </w:p>
    <w:p w14:paraId="7671EDE1" w14:textId="57C84A6B" w:rsidR="00E51E5E" w:rsidRPr="009D5240" w:rsidRDefault="00E51E5E" w:rsidP="009D5240">
      <w:pPr>
        <w:jc w:val="center"/>
        <w:rPr>
          <w:sz w:val="44"/>
          <w:szCs w:val="44"/>
        </w:rPr>
      </w:pPr>
      <w:r>
        <w:rPr>
          <w:color w:val="595959" w:themeColor="text1" w:themeTint="A6"/>
          <w:sz w:val="44"/>
          <w:szCs w:val="44"/>
        </w:rPr>
        <w:t>Case Studies</w:t>
      </w:r>
    </w:p>
    <w:p w14:paraId="72B7BC54" w14:textId="77777777" w:rsidR="009D5240" w:rsidRDefault="009D5240" w:rsidP="009D5240"/>
    <w:p w14:paraId="1B6840FF" w14:textId="77777777" w:rsidR="009D5240" w:rsidRDefault="009D5240" w:rsidP="009D5240"/>
    <w:p w14:paraId="50F00EFA" w14:textId="13574061" w:rsidR="009D5240" w:rsidRDefault="009D5240" w:rsidP="009D5240">
      <w:pPr>
        <w:jc w:val="center"/>
      </w:pPr>
      <w:r w:rsidRPr="009D5240">
        <w:rPr>
          <w:noProof/>
        </w:rPr>
        <w:drawing>
          <wp:inline distT="0" distB="0" distL="0" distR="0" wp14:anchorId="2F607B00" wp14:editId="3FD5BD34">
            <wp:extent cx="2593075" cy="183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740" cy="1844999"/>
                    </a:xfrm>
                    <a:prstGeom prst="rect">
                      <a:avLst/>
                    </a:prstGeom>
                    <a:noFill/>
                    <a:ln>
                      <a:noFill/>
                    </a:ln>
                  </pic:spPr>
                </pic:pic>
              </a:graphicData>
            </a:graphic>
          </wp:inline>
        </w:drawing>
      </w:r>
    </w:p>
    <w:p w14:paraId="340932D8" w14:textId="77777777" w:rsidR="009D5240" w:rsidRDefault="009D5240" w:rsidP="009D5240"/>
    <w:p w14:paraId="7FDF3A87" w14:textId="77777777" w:rsidR="009D5240" w:rsidRDefault="009D5240" w:rsidP="009D5240">
      <w:pPr>
        <w:jc w:val="right"/>
        <w:rPr>
          <w:sz w:val="40"/>
          <w:szCs w:val="40"/>
        </w:rPr>
      </w:pPr>
    </w:p>
    <w:p w14:paraId="247B701A" w14:textId="23BF073D" w:rsidR="009D5240" w:rsidRDefault="009D5240" w:rsidP="009D5240">
      <w:pPr>
        <w:jc w:val="right"/>
        <w:rPr>
          <w:sz w:val="40"/>
          <w:szCs w:val="40"/>
        </w:rPr>
      </w:pPr>
      <w:r>
        <w:rPr>
          <w:sz w:val="40"/>
          <w:szCs w:val="40"/>
        </w:rPr>
        <w:t>Michael Kyte</w:t>
      </w:r>
    </w:p>
    <w:p w14:paraId="43F4DC95" w14:textId="04509FEE" w:rsidR="009D5240" w:rsidRDefault="009D5240" w:rsidP="009D5240">
      <w:pPr>
        <w:jc w:val="right"/>
        <w:rPr>
          <w:sz w:val="40"/>
          <w:szCs w:val="40"/>
        </w:rPr>
      </w:pPr>
      <w:r>
        <w:rPr>
          <w:sz w:val="40"/>
          <w:szCs w:val="40"/>
        </w:rPr>
        <w:t xml:space="preserve">Rod </w:t>
      </w:r>
      <w:proofErr w:type="spellStart"/>
      <w:r>
        <w:rPr>
          <w:sz w:val="40"/>
          <w:szCs w:val="40"/>
        </w:rPr>
        <w:t>Troutbeck</w:t>
      </w:r>
      <w:proofErr w:type="spellEnd"/>
    </w:p>
    <w:p w14:paraId="72857118" w14:textId="77777777" w:rsidR="009D5240" w:rsidRDefault="009D5240" w:rsidP="009D5240">
      <w:pPr>
        <w:jc w:val="center"/>
        <w:rPr>
          <w:sz w:val="40"/>
          <w:szCs w:val="40"/>
        </w:rPr>
      </w:pPr>
    </w:p>
    <w:p w14:paraId="34BBD7CA" w14:textId="66DCEFF9" w:rsidR="00A1693E" w:rsidRDefault="009D5240" w:rsidP="009D5240">
      <w:pPr>
        <w:jc w:val="right"/>
        <w:rPr>
          <w:sz w:val="28"/>
          <w:szCs w:val="28"/>
        </w:rPr>
      </w:pPr>
      <w:r>
        <w:rPr>
          <w:sz w:val="28"/>
          <w:szCs w:val="28"/>
        </w:rPr>
        <w:t>First Edition</w:t>
      </w:r>
    </w:p>
    <w:p w14:paraId="0AAA9FF0" w14:textId="77777777" w:rsidR="00250F82" w:rsidRDefault="00A1693E">
      <w:pPr>
        <w:tabs>
          <w:tab w:val="clear" w:pos="360"/>
        </w:tabs>
        <w:spacing w:after="200" w:line="276" w:lineRule="auto"/>
        <w:rPr>
          <w:sz w:val="28"/>
          <w:szCs w:val="28"/>
        </w:rPr>
        <w:sectPr w:rsidR="00250F82" w:rsidSect="000254B1">
          <w:footerReference w:type="default" r:id="rId9"/>
          <w:footerReference w:type="first" r:id="rId10"/>
          <w:type w:val="continuous"/>
          <w:pgSz w:w="12240" w:h="15840"/>
          <w:pgMar w:top="1440" w:right="1440" w:bottom="1440" w:left="1800" w:header="720" w:footer="720" w:gutter="0"/>
          <w:cols w:space="720"/>
          <w:titlePg/>
          <w:docGrid w:linePitch="360"/>
        </w:sectPr>
      </w:pPr>
      <w:r>
        <w:rPr>
          <w:sz w:val="28"/>
          <w:szCs w:val="28"/>
        </w:rPr>
        <w:lastRenderedPageBreak/>
        <w:br w:type="page"/>
      </w:r>
    </w:p>
    <w:p w14:paraId="2D800EBF" w14:textId="77777777" w:rsidR="00A1693E" w:rsidRPr="009D5240" w:rsidRDefault="00A1693E" w:rsidP="00A1693E">
      <w:pPr>
        <w:jc w:val="center"/>
        <w:rPr>
          <w:b/>
          <w:sz w:val="56"/>
          <w:szCs w:val="56"/>
        </w:rPr>
      </w:pPr>
      <w:r w:rsidRPr="009D5240">
        <w:rPr>
          <w:b/>
          <w:sz w:val="56"/>
          <w:szCs w:val="56"/>
        </w:rPr>
        <w:lastRenderedPageBreak/>
        <w:t>Traffic Operations at Intersections:</w:t>
      </w:r>
    </w:p>
    <w:p w14:paraId="24C2700F" w14:textId="77777777" w:rsidR="00A1693E" w:rsidRDefault="00A1693E" w:rsidP="00A1693E">
      <w:pPr>
        <w:jc w:val="center"/>
        <w:rPr>
          <w:sz w:val="56"/>
          <w:szCs w:val="56"/>
        </w:rPr>
      </w:pPr>
      <w:r w:rsidRPr="009D5240">
        <w:rPr>
          <w:b/>
          <w:sz w:val="56"/>
          <w:szCs w:val="56"/>
        </w:rPr>
        <w:t>Models, Methods, and Applications</w:t>
      </w:r>
    </w:p>
    <w:p w14:paraId="5251AB8A" w14:textId="77777777" w:rsidR="00A1693E" w:rsidRDefault="00A1693E" w:rsidP="00A1693E"/>
    <w:p w14:paraId="222EC0E6" w14:textId="77777777" w:rsidR="00A1693E" w:rsidRDefault="00A1693E" w:rsidP="00A1693E">
      <w:pPr>
        <w:jc w:val="center"/>
        <w:rPr>
          <w:sz w:val="44"/>
          <w:szCs w:val="44"/>
        </w:rPr>
      </w:pPr>
    </w:p>
    <w:p w14:paraId="76AB0361" w14:textId="77777777" w:rsidR="00A1693E" w:rsidRDefault="00A1693E" w:rsidP="00A1693E">
      <w:pPr>
        <w:jc w:val="center"/>
        <w:rPr>
          <w:sz w:val="44"/>
          <w:szCs w:val="44"/>
        </w:rPr>
      </w:pPr>
    </w:p>
    <w:p w14:paraId="19AD998D" w14:textId="77777777" w:rsidR="00A1693E" w:rsidRDefault="00A1693E" w:rsidP="00A1693E">
      <w:pPr>
        <w:jc w:val="center"/>
        <w:rPr>
          <w:sz w:val="44"/>
          <w:szCs w:val="44"/>
        </w:rPr>
      </w:pPr>
      <w:r>
        <w:rPr>
          <w:sz w:val="44"/>
          <w:szCs w:val="44"/>
        </w:rPr>
        <w:t xml:space="preserve">Learning and Applying the </w:t>
      </w:r>
    </w:p>
    <w:p w14:paraId="33E86CB2" w14:textId="77777777" w:rsidR="00A1693E" w:rsidRDefault="00A1693E" w:rsidP="00A1693E">
      <w:pPr>
        <w:jc w:val="center"/>
        <w:rPr>
          <w:sz w:val="44"/>
          <w:szCs w:val="44"/>
        </w:rPr>
      </w:pPr>
      <w:r>
        <w:rPr>
          <w:sz w:val="44"/>
          <w:szCs w:val="44"/>
        </w:rPr>
        <w:t xml:space="preserve">Models and Methods of the </w:t>
      </w:r>
    </w:p>
    <w:p w14:paraId="769EC486" w14:textId="77777777" w:rsidR="00A1693E" w:rsidRDefault="00A1693E" w:rsidP="00A1693E">
      <w:pPr>
        <w:jc w:val="center"/>
        <w:rPr>
          <w:sz w:val="44"/>
          <w:szCs w:val="44"/>
        </w:rPr>
      </w:pPr>
      <w:r>
        <w:rPr>
          <w:sz w:val="44"/>
          <w:szCs w:val="44"/>
        </w:rPr>
        <w:t xml:space="preserve">Highway Capacity Manual </w:t>
      </w:r>
    </w:p>
    <w:p w14:paraId="499F748C" w14:textId="5CE2D0EB" w:rsidR="00691820" w:rsidRDefault="00A1693E" w:rsidP="00691820">
      <w:pPr>
        <w:jc w:val="center"/>
        <w:rPr>
          <w:color w:val="595959" w:themeColor="text1" w:themeTint="A6"/>
          <w:sz w:val="44"/>
          <w:szCs w:val="44"/>
        </w:rPr>
      </w:pPr>
      <w:r>
        <w:rPr>
          <w:sz w:val="44"/>
          <w:szCs w:val="44"/>
        </w:rPr>
        <w:t>Using Simplified Scenarios</w:t>
      </w:r>
      <w:r w:rsidR="00E51E5E">
        <w:rPr>
          <w:color w:val="595959" w:themeColor="text1" w:themeTint="A6"/>
          <w:sz w:val="44"/>
          <w:szCs w:val="44"/>
        </w:rPr>
        <w:t>,</w:t>
      </w:r>
    </w:p>
    <w:p w14:paraId="43E63D0B" w14:textId="33F4F568" w:rsidR="00A1693E" w:rsidRDefault="00691820" w:rsidP="00691820">
      <w:pPr>
        <w:jc w:val="center"/>
        <w:rPr>
          <w:color w:val="595959" w:themeColor="text1" w:themeTint="A6"/>
          <w:sz w:val="44"/>
          <w:szCs w:val="44"/>
        </w:rPr>
      </w:pPr>
      <w:r>
        <w:rPr>
          <w:color w:val="595959" w:themeColor="text1" w:themeTint="A6"/>
          <w:sz w:val="44"/>
          <w:szCs w:val="44"/>
        </w:rPr>
        <w:t>Computational Engines</w:t>
      </w:r>
      <w:r w:rsidR="00E51E5E">
        <w:rPr>
          <w:color w:val="595959" w:themeColor="text1" w:themeTint="A6"/>
          <w:sz w:val="44"/>
          <w:szCs w:val="44"/>
        </w:rPr>
        <w:t>, and</w:t>
      </w:r>
    </w:p>
    <w:p w14:paraId="0475BD89" w14:textId="577758F1" w:rsidR="00E51E5E" w:rsidRPr="009D5240" w:rsidRDefault="00E51E5E" w:rsidP="00691820">
      <w:pPr>
        <w:jc w:val="center"/>
        <w:rPr>
          <w:sz w:val="44"/>
          <w:szCs w:val="44"/>
        </w:rPr>
      </w:pPr>
      <w:r>
        <w:rPr>
          <w:color w:val="595959" w:themeColor="text1" w:themeTint="A6"/>
          <w:sz w:val="44"/>
          <w:szCs w:val="44"/>
        </w:rPr>
        <w:t>Case Studies</w:t>
      </w:r>
    </w:p>
    <w:p w14:paraId="72C0AC47" w14:textId="77777777" w:rsidR="00A1693E" w:rsidRDefault="00A1693E" w:rsidP="00A1693E"/>
    <w:p w14:paraId="649E2577" w14:textId="77777777" w:rsidR="00A1693E" w:rsidRDefault="00A1693E" w:rsidP="00A1693E"/>
    <w:p w14:paraId="221021DF" w14:textId="49794B91" w:rsidR="00A1693E" w:rsidRDefault="00A1693E" w:rsidP="00A1693E">
      <w:pPr>
        <w:jc w:val="center"/>
      </w:pPr>
    </w:p>
    <w:p w14:paraId="5FF0211B" w14:textId="77777777" w:rsidR="00A1693E" w:rsidRDefault="00A1693E" w:rsidP="00A1693E"/>
    <w:p w14:paraId="642860EC" w14:textId="77777777" w:rsidR="00A1693E" w:rsidRDefault="00A1693E" w:rsidP="00A1693E">
      <w:pPr>
        <w:jc w:val="center"/>
        <w:rPr>
          <w:sz w:val="28"/>
          <w:szCs w:val="28"/>
        </w:rPr>
      </w:pPr>
      <w:r>
        <w:rPr>
          <w:sz w:val="28"/>
          <w:szCs w:val="28"/>
        </w:rPr>
        <w:t>First Edition</w:t>
      </w:r>
    </w:p>
    <w:p w14:paraId="1A32F263" w14:textId="77777777" w:rsidR="00A1693E" w:rsidRDefault="00A1693E" w:rsidP="00A1693E">
      <w:pPr>
        <w:jc w:val="center"/>
        <w:rPr>
          <w:sz w:val="40"/>
          <w:szCs w:val="40"/>
        </w:rPr>
      </w:pPr>
    </w:p>
    <w:p w14:paraId="535F9477" w14:textId="77777777" w:rsidR="00A1693E" w:rsidRDefault="00A1693E" w:rsidP="00A1693E">
      <w:pPr>
        <w:jc w:val="right"/>
        <w:rPr>
          <w:sz w:val="40"/>
          <w:szCs w:val="40"/>
        </w:rPr>
      </w:pPr>
    </w:p>
    <w:p w14:paraId="14CF7B2A" w14:textId="77777777" w:rsidR="00A1693E" w:rsidRDefault="00A1693E" w:rsidP="00A1693E">
      <w:pPr>
        <w:jc w:val="right"/>
        <w:rPr>
          <w:sz w:val="40"/>
          <w:szCs w:val="40"/>
        </w:rPr>
      </w:pPr>
    </w:p>
    <w:p w14:paraId="76B4BD3E" w14:textId="77777777" w:rsidR="00A1693E" w:rsidRDefault="00A1693E" w:rsidP="00A1693E">
      <w:pPr>
        <w:jc w:val="right"/>
        <w:rPr>
          <w:sz w:val="40"/>
          <w:szCs w:val="40"/>
        </w:rPr>
      </w:pPr>
    </w:p>
    <w:p w14:paraId="2F8970D2" w14:textId="77777777" w:rsidR="00A1693E" w:rsidRDefault="00A1693E" w:rsidP="00A1693E">
      <w:pPr>
        <w:jc w:val="center"/>
        <w:rPr>
          <w:sz w:val="40"/>
          <w:szCs w:val="40"/>
        </w:rPr>
      </w:pPr>
      <w:r>
        <w:rPr>
          <w:sz w:val="40"/>
          <w:szCs w:val="40"/>
        </w:rPr>
        <w:t>Michael Kyte</w:t>
      </w:r>
    </w:p>
    <w:p w14:paraId="46B9EC40" w14:textId="77777777" w:rsidR="00A1693E" w:rsidRDefault="00A1693E" w:rsidP="00A1693E">
      <w:pPr>
        <w:jc w:val="center"/>
        <w:rPr>
          <w:sz w:val="40"/>
          <w:szCs w:val="40"/>
        </w:rPr>
      </w:pPr>
      <w:r>
        <w:rPr>
          <w:sz w:val="40"/>
          <w:szCs w:val="40"/>
        </w:rPr>
        <w:t xml:space="preserve">Rod </w:t>
      </w:r>
      <w:proofErr w:type="spellStart"/>
      <w:r>
        <w:rPr>
          <w:sz w:val="40"/>
          <w:szCs w:val="40"/>
        </w:rPr>
        <w:t>Troutbeck</w:t>
      </w:r>
      <w:proofErr w:type="spellEnd"/>
    </w:p>
    <w:p w14:paraId="65A9236C" w14:textId="77777777" w:rsidR="00A1693E" w:rsidRDefault="00A1693E" w:rsidP="00A1693E">
      <w:pPr>
        <w:jc w:val="center"/>
        <w:rPr>
          <w:sz w:val="40"/>
          <w:szCs w:val="40"/>
        </w:rPr>
      </w:pPr>
    </w:p>
    <w:p w14:paraId="24C0CDB6" w14:textId="77777777" w:rsidR="00A1693E" w:rsidRDefault="00A1693E" w:rsidP="00A1693E">
      <w:pPr>
        <w:jc w:val="center"/>
        <w:rPr>
          <w:sz w:val="28"/>
          <w:szCs w:val="28"/>
        </w:rPr>
      </w:pPr>
    </w:p>
    <w:p w14:paraId="2FB7D6D2" w14:textId="77777777" w:rsidR="00A1693E" w:rsidRDefault="00A1693E" w:rsidP="00A1693E">
      <w:pPr>
        <w:tabs>
          <w:tab w:val="clear" w:pos="360"/>
        </w:tabs>
        <w:spacing w:after="200" w:line="276" w:lineRule="auto"/>
        <w:rPr>
          <w:sz w:val="28"/>
          <w:szCs w:val="28"/>
        </w:rPr>
      </w:pPr>
    </w:p>
    <w:p w14:paraId="3AB8F1B5" w14:textId="77777777" w:rsidR="00A1693E" w:rsidRDefault="00A1693E" w:rsidP="00A1693E">
      <w:pPr>
        <w:tabs>
          <w:tab w:val="clear" w:pos="360"/>
        </w:tabs>
        <w:spacing w:after="200" w:line="276" w:lineRule="auto"/>
        <w:rPr>
          <w:sz w:val="28"/>
          <w:szCs w:val="28"/>
        </w:rPr>
      </w:pPr>
    </w:p>
    <w:p w14:paraId="0B3BB623" w14:textId="77777777" w:rsidR="00250F82" w:rsidRDefault="00A1693E" w:rsidP="00A1693E">
      <w:pPr>
        <w:tabs>
          <w:tab w:val="clear" w:pos="360"/>
        </w:tabs>
        <w:spacing w:after="200" w:line="276" w:lineRule="auto"/>
        <w:jc w:val="center"/>
        <w:rPr>
          <w:sz w:val="28"/>
          <w:szCs w:val="28"/>
        </w:rPr>
        <w:sectPr w:rsidR="00250F82" w:rsidSect="00250F82">
          <w:footerReference w:type="default" r:id="rId11"/>
          <w:footerReference w:type="first" r:id="rId12"/>
          <w:pgSz w:w="12240" w:h="15840"/>
          <w:pgMar w:top="1440" w:right="1440" w:bottom="1440" w:left="1800" w:header="720" w:footer="720" w:gutter="0"/>
          <w:pgNumType w:fmt="lowerRoman" w:start="1"/>
          <w:cols w:space="720"/>
          <w:titlePg/>
          <w:docGrid w:linePitch="360"/>
        </w:sectPr>
      </w:pPr>
      <w:r>
        <w:rPr>
          <w:sz w:val="28"/>
          <w:szCs w:val="28"/>
        </w:rPr>
        <w:t>April 2016</w:t>
      </w:r>
      <w:r>
        <w:rPr>
          <w:sz w:val="28"/>
          <w:szCs w:val="28"/>
        </w:rPr>
        <w:br w:type="page"/>
      </w:r>
    </w:p>
    <w:p w14:paraId="692283A0" w14:textId="74CBE96A" w:rsidR="00A1693E" w:rsidRPr="00A1693E" w:rsidRDefault="00A1693E" w:rsidP="00A1693E">
      <w:pPr>
        <w:rPr>
          <w:b/>
          <w:sz w:val="28"/>
          <w:szCs w:val="28"/>
        </w:rPr>
      </w:pPr>
      <w:r w:rsidRPr="00A1693E">
        <w:rPr>
          <w:b/>
          <w:sz w:val="28"/>
          <w:szCs w:val="28"/>
        </w:rPr>
        <w:lastRenderedPageBreak/>
        <w:t>Traffic Operations at Intersections:</w:t>
      </w:r>
      <w:r>
        <w:rPr>
          <w:b/>
          <w:sz w:val="28"/>
          <w:szCs w:val="28"/>
        </w:rPr>
        <w:t xml:space="preserve"> </w:t>
      </w:r>
      <w:r w:rsidRPr="00A1693E">
        <w:rPr>
          <w:b/>
          <w:sz w:val="28"/>
          <w:szCs w:val="28"/>
        </w:rPr>
        <w:t>Models, Methods, and Applications</w:t>
      </w:r>
    </w:p>
    <w:p w14:paraId="31551911" w14:textId="01A407C1" w:rsidR="00A1693E" w:rsidRPr="00A1693E" w:rsidRDefault="00A1693E" w:rsidP="00691820">
      <w:pPr>
        <w:rPr>
          <w:sz w:val="28"/>
          <w:szCs w:val="28"/>
        </w:rPr>
      </w:pPr>
      <w:r w:rsidRPr="00A1693E">
        <w:rPr>
          <w:sz w:val="28"/>
          <w:szCs w:val="28"/>
        </w:rPr>
        <w:t>Learning and Applying the Models and Methods of the Highway Capacity Manual Using Simplified Scenarios</w:t>
      </w:r>
      <w:r w:rsidR="00E51E5E">
        <w:rPr>
          <w:sz w:val="28"/>
          <w:szCs w:val="28"/>
        </w:rPr>
        <w:t xml:space="preserve">, </w:t>
      </w:r>
      <w:r w:rsidR="00691820" w:rsidRPr="00691820">
        <w:rPr>
          <w:sz w:val="28"/>
          <w:szCs w:val="28"/>
        </w:rPr>
        <w:t>Computational Engines</w:t>
      </w:r>
      <w:r w:rsidR="00E51E5E">
        <w:rPr>
          <w:sz w:val="28"/>
          <w:szCs w:val="28"/>
        </w:rPr>
        <w:t>, and Case Studies</w:t>
      </w:r>
    </w:p>
    <w:p w14:paraId="28AF7ED7" w14:textId="77777777" w:rsidR="00A1693E" w:rsidRPr="00A1693E" w:rsidRDefault="00A1693E" w:rsidP="00A1693E">
      <w:pPr>
        <w:rPr>
          <w:sz w:val="28"/>
          <w:szCs w:val="28"/>
        </w:rPr>
      </w:pPr>
    </w:p>
    <w:p w14:paraId="6FA1B387" w14:textId="77777777" w:rsidR="00A1693E" w:rsidRPr="00A1693E" w:rsidRDefault="00A1693E" w:rsidP="00A1693E">
      <w:pPr>
        <w:rPr>
          <w:sz w:val="28"/>
          <w:szCs w:val="28"/>
        </w:rPr>
      </w:pPr>
    </w:p>
    <w:p w14:paraId="7635BD04" w14:textId="77777777" w:rsidR="00A1693E" w:rsidRPr="00A1693E" w:rsidRDefault="00A1693E" w:rsidP="00A1693E">
      <w:pPr>
        <w:rPr>
          <w:sz w:val="28"/>
          <w:szCs w:val="28"/>
        </w:rPr>
      </w:pPr>
    </w:p>
    <w:p w14:paraId="06A140C9" w14:textId="77777777" w:rsidR="00A1693E" w:rsidRPr="00A1693E" w:rsidRDefault="00A1693E" w:rsidP="00A1693E">
      <w:pPr>
        <w:rPr>
          <w:sz w:val="28"/>
          <w:szCs w:val="28"/>
        </w:rPr>
      </w:pPr>
      <w:r w:rsidRPr="00A1693E">
        <w:rPr>
          <w:sz w:val="28"/>
          <w:szCs w:val="28"/>
        </w:rPr>
        <w:t>First Edition</w:t>
      </w:r>
    </w:p>
    <w:p w14:paraId="733F1C15" w14:textId="77777777" w:rsidR="00A1693E" w:rsidRPr="00A1693E" w:rsidRDefault="00A1693E" w:rsidP="00A1693E">
      <w:pPr>
        <w:rPr>
          <w:sz w:val="28"/>
          <w:szCs w:val="28"/>
        </w:rPr>
      </w:pPr>
    </w:p>
    <w:p w14:paraId="57255341" w14:textId="77777777" w:rsidR="00A1693E" w:rsidRPr="00A1693E" w:rsidRDefault="00A1693E" w:rsidP="00A1693E">
      <w:pPr>
        <w:rPr>
          <w:sz w:val="28"/>
          <w:szCs w:val="28"/>
        </w:rPr>
      </w:pPr>
    </w:p>
    <w:p w14:paraId="4DF7C7BE" w14:textId="4A449970" w:rsidR="00A1693E" w:rsidRPr="00A1693E" w:rsidRDefault="00A1693E" w:rsidP="00A1693E">
      <w:pPr>
        <w:rPr>
          <w:sz w:val="28"/>
          <w:szCs w:val="28"/>
        </w:rPr>
      </w:pPr>
      <w:r>
        <w:rPr>
          <w:sz w:val="28"/>
          <w:szCs w:val="28"/>
        </w:rPr>
        <w:t>By</w:t>
      </w:r>
    </w:p>
    <w:p w14:paraId="3B9C0465" w14:textId="77777777" w:rsidR="00A1693E" w:rsidRPr="00A1693E" w:rsidRDefault="00A1693E" w:rsidP="00A1693E">
      <w:pPr>
        <w:rPr>
          <w:sz w:val="28"/>
          <w:szCs w:val="28"/>
        </w:rPr>
      </w:pPr>
      <w:r w:rsidRPr="00A1693E">
        <w:rPr>
          <w:sz w:val="28"/>
          <w:szCs w:val="28"/>
        </w:rPr>
        <w:t>Michael Kyte</w:t>
      </w:r>
    </w:p>
    <w:p w14:paraId="6B616D02" w14:textId="77777777" w:rsidR="00A1693E" w:rsidRPr="00A1693E" w:rsidRDefault="00A1693E" w:rsidP="00A1693E">
      <w:pPr>
        <w:rPr>
          <w:sz w:val="28"/>
          <w:szCs w:val="28"/>
        </w:rPr>
      </w:pPr>
      <w:r w:rsidRPr="00A1693E">
        <w:rPr>
          <w:sz w:val="28"/>
          <w:szCs w:val="28"/>
        </w:rPr>
        <w:t xml:space="preserve">Rod </w:t>
      </w:r>
      <w:proofErr w:type="spellStart"/>
      <w:r w:rsidRPr="00A1693E">
        <w:rPr>
          <w:sz w:val="28"/>
          <w:szCs w:val="28"/>
        </w:rPr>
        <w:t>Troutbeck</w:t>
      </w:r>
      <w:proofErr w:type="spellEnd"/>
    </w:p>
    <w:p w14:paraId="7C1B3A1D" w14:textId="77777777" w:rsidR="00A1693E" w:rsidRDefault="00A1693E" w:rsidP="00A1693E">
      <w:pPr>
        <w:rPr>
          <w:sz w:val="28"/>
          <w:szCs w:val="28"/>
        </w:rPr>
      </w:pPr>
    </w:p>
    <w:p w14:paraId="44BF276B" w14:textId="7B18D464" w:rsidR="00A1693E" w:rsidRDefault="00A1693E" w:rsidP="00A1693E">
      <w:pPr>
        <w:rPr>
          <w:sz w:val="28"/>
          <w:szCs w:val="28"/>
        </w:rPr>
      </w:pPr>
      <w:r>
        <w:rPr>
          <w:sz w:val="28"/>
          <w:szCs w:val="28"/>
        </w:rPr>
        <w:t xml:space="preserve">Copyright ©2016, Michael Kyte and Rod </w:t>
      </w:r>
      <w:proofErr w:type="spellStart"/>
      <w:r>
        <w:rPr>
          <w:sz w:val="28"/>
          <w:szCs w:val="28"/>
        </w:rPr>
        <w:t>Troutbeck</w:t>
      </w:r>
      <w:proofErr w:type="spellEnd"/>
    </w:p>
    <w:p w14:paraId="64786DCA" w14:textId="77777777" w:rsidR="00A1693E" w:rsidRDefault="00A1693E" w:rsidP="00A1693E">
      <w:pPr>
        <w:rPr>
          <w:sz w:val="28"/>
          <w:szCs w:val="28"/>
        </w:rPr>
      </w:pPr>
    </w:p>
    <w:p w14:paraId="029903C2" w14:textId="41040D6D" w:rsidR="00A1693E" w:rsidRDefault="00A1693E" w:rsidP="00A1693E">
      <w:pPr>
        <w:rPr>
          <w:sz w:val="28"/>
          <w:szCs w:val="28"/>
        </w:rPr>
      </w:pPr>
      <w:r>
        <w:rPr>
          <w:sz w:val="28"/>
          <w:szCs w:val="28"/>
        </w:rPr>
        <w:t xml:space="preserve">No part of this publication </w:t>
      </w:r>
      <w:proofErr w:type="gramStart"/>
      <w:r>
        <w:rPr>
          <w:sz w:val="28"/>
          <w:szCs w:val="28"/>
        </w:rPr>
        <w:t>may be reproduced, stored in a retrieval system, or transmitted in any form or by any means (electronic, mechanical, photocopying, recording, or otherwise) without the prior written permission of the authors</w:t>
      </w:r>
      <w:proofErr w:type="gramEnd"/>
      <w:r>
        <w:rPr>
          <w:sz w:val="28"/>
          <w:szCs w:val="28"/>
        </w:rPr>
        <w:t>.</w:t>
      </w:r>
    </w:p>
    <w:p w14:paraId="4331CDAB" w14:textId="77777777" w:rsidR="00A1693E" w:rsidRDefault="00A1693E" w:rsidP="00A1693E">
      <w:pPr>
        <w:rPr>
          <w:sz w:val="28"/>
          <w:szCs w:val="28"/>
        </w:rPr>
      </w:pPr>
    </w:p>
    <w:p w14:paraId="260AE1C3" w14:textId="77777777" w:rsidR="00A1693E" w:rsidRDefault="00A1693E" w:rsidP="00A1693E">
      <w:pPr>
        <w:rPr>
          <w:sz w:val="28"/>
          <w:szCs w:val="28"/>
        </w:rPr>
      </w:pPr>
    </w:p>
    <w:p w14:paraId="0A83BB4D" w14:textId="15A7903C" w:rsidR="00A1693E" w:rsidRDefault="00A1693E" w:rsidP="00A1693E">
      <w:pPr>
        <w:rPr>
          <w:sz w:val="28"/>
          <w:szCs w:val="28"/>
        </w:rPr>
      </w:pPr>
      <w:r>
        <w:rPr>
          <w:sz w:val="28"/>
          <w:szCs w:val="28"/>
        </w:rPr>
        <w:t>ISBN-13:</w:t>
      </w:r>
    </w:p>
    <w:p w14:paraId="7AB53B0E" w14:textId="505DE941" w:rsidR="00A1693E" w:rsidRDefault="00A1693E" w:rsidP="00A1693E">
      <w:pPr>
        <w:rPr>
          <w:sz w:val="28"/>
          <w:szCs w:val="28"/>
        </w:rPr>
      </w:pPr>
      <w:r>
        <w:rPr>
          <w:sz w:val="28"/>
          <w:szCs w:val="28"/>
        </w:rPr>
        <w:t>ISBN-10</w:t>
      </w:r>
    </w:p>
    <w:p w14:paraId="585502EB" w14:textId="77777777" w:rsidR="00A1693E" w:rsidRDefault="00A1693E" w:rsidP="00A1693E">
      <w:pPr>
        <w:rPr>
          <w:sz w:val="28"/>
          <w:szCs w:val="28"/>
        </w:rPr>
      </w:pPr>
    </w:p>
    <w:p w14:paraId="3DCA546E" w14:textId="2F6E1555" w:rsidR="00A1693E" w:rsidRDefault="00691820" w:rsidP="00A1693E">
      <w:pPr>
        <w:rPr>
          <w:sz w:val="28"/>
          <w:szCs w:val="28"/>
        </w:rPr>
      </w:pPr>
      <w:r>
        <w:rPr>
          <w:sz w:val="28"/>
          <w:szCs w:val="28"/>
        </w:rPr>
        <w:t>2016.04.28</w:t>
      </w:r>
    </w:p>
    <w:p w14:paraId="25B38316" w14:textId="77777777" w:rsidR="009D5240" w:rsidRPr="009D5240" w:rsidRDefault="009D5240" w:rsidP="00A1693E">
      <w:pPr>
        <w:rPr>
          <w:sz w:val="28"/>
          <w:szCs w:val="28"/>
        </w:rPr>
      </w:pPr>
    </w:p>
    <w:p w14:paraId="4F7F496E" w14:textId="77777777" w:rsidR="009D5240" w:rsidRPr="009D5240" w:rsidRDefault="009D5240" w:rsidP="009D5240"/>
    <w:p w14:paraId="4C4653A7" w14:textId="77777777" w:rsidR="00250F82" w:rsidRDefault="00935129">
      <w:pPr>
        <w:tabs>
          <w:tab w:val="clear" w:pos="360"/>
        </w:tabs>
        <w:spacing w:after="200" w:line="276" w:lineRule="auto"/>
        <w:sectPr w:rsidR="00250F82" w:rsidSect="00250F82">
          <w:footerReference w:type="first" r:id="rId13"/>
          <w:pgSz w:w="12240" w:h="15840"/>
          <w:pgMar w:top="1440" w:right="1440" w:bottom="1440" w:left="1800" w:header="720" w:footer="720" w:gutter="0"/>
          <w:pgNumType w:fmt="lowerRoman"/>
          <w:cols w:space="720"/>
          <w:titlePg/>
          <w:docGrid w:linePitch="360"/>
        </w:sectPr>
      </w:pPr>
      <w:r>
        <w:br w:type="page"/>
      </w:r>
    </w:p>
    <w:bookmarkStart w:id="0" w:name="_Toc419018901"/>
    <w:bookmarkStart w:id="1" w:name="_Toc443044980"/>
    <w:bookmarkStart w:id="2" w:name="_Toc447873592"/>
    <w:bookmarkStart w:id="3" w:name="_Toc448396159"/>
    <w:p w14:paraId="0ED85049" w14:textId="6210DFB8" w:rsidR="00094381" w:rsidRPr="00A1693E" w:rsidRDefault="00642853" w:rsidP="00A1693E">
      <w:pPr>
        <w:pStyle w:val="Heading2"/>
      </w:pPr>
      <w:r w:rsidRPr="00A1693E">
        <w:rPr>
          <w:noProof/>
        </w:rPr>
        <w:lastRenderedPageBreak/>
        <mc:AlternateContent>
          <mc:Choice Requires="wps">
            <w:drawing>
              <wp:anchor distT="0" distB="0" distL="114300" distR="114300" simplePos="0" relativeHeight="251679744" behindDoc="0" locked="0" layoutInCell="1" allowOverlap="1" wp14:anchorId="6DE68679" wp14:editId="1417050A">
                <wp:simplePos x="0" y="0"/>
                <wp:positionH relativeFrom="column">
                  <wp:posOffset>0</wp:posOffset>
                </wp:positionH>
                <wp:positionV relativeFrom="paragraph">
                  <wp:posOffset>215900</wp:posOffset>
                </wp:positionV>
                <wp:extent cx="5715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ACD9A0"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Vt18qfMBAABKBAAADgAAAAAAAAAAAAAAAAAuAgAAZHJzL2Uyb0Rv&#10;Yy54bWxQSwECLQAUAAYACAAAACEAVI5FNdgAAAAGAQAADwAAAAAAAAAAAAAAAABNBAAAZHJzL2Rv&#10;d25yZXYueG1sUEsFBgAAAAAEAAQA8wAAAFIFAAAAAA==&#10;" strokecolor="gray [1629]" strokeweight="1.75pt"/>
            </w:pict>
          </mc:Fallback>
        </mc:AlternateContent>
      </w:r>
      <w:bookmarkEnd w:id="0"/>
      <w:bookmarkEnd w:id="1"/>
      <w:bookmarkEnd w:id="2"/>
      <w:bookmarkEnd w:id="3"/>
      <w:r w:rsidR="00A1693E" w:rsidRPr="00A1693E">
        <w:t>Dedication</w:t>
      </w:r>
    </w:p>
    <w:p w14:paraId="7C852ACF" w14:textId="77777777" w:rsidR="00642853" w:rsidRDefault="00642853" w:rsidP="00642853"/>
    <w:p w14:paraId="3C638184" w14:textId="4E5A1F8A" w:rsidR="00A1693E" w:rsidRDefault="00A1693E" w:rsidP="00642853">
      <w:r>
        <w:t>To the memory and life of Michael Perry Dixon (1970-2014), a great colleague and an even better friend.</w:t>
      </w:r>
    </w:p>
    <w:p w14:paraId="0748DBFB" w14:textId="77777777" w:rsidR="00A1693E" w:rsidRDefault="00A1693E" w:rsidP="00642853"/>
    <w:p w14:paraId="112BCDFB" w14:textId="5889C696" w:rsidR="00A1693E" w:rsidRDefault="00A1693E">
      <w:pPr>
        <w:tabs>
          <w:tab w:val="clear" w:pos="360"/>
        </w:tabs>
        <w:spacing w:after="200" w:line="276" w:lineRule="auto"/>
      </w:pPr>
      <w:r>
        <w:br w:type="page"/>
      </w:r>
    </w:p>
    <w:p w14:paraId="1C4C9914" w14:textId="77777777" w:rsidR="00E51E5E" w:rsidRDefault="00E51E5E">
      <w:pPr>
        <w:tabs>
          <w:tab w:val="clear" w:pos="360"/>
        </w:tabs>
        <w:spacing w:after="200" w:line="276" w:lineRule="auto"/>
        <w:rPr>
          <w:rFonts w:eastAsiaTheme="majorEastAsia" w:cstheme="majorBidi"/>
          <w:b/>
          <w:bCs/>
          <w:sz w:val="28"/>
          <w:szCs w:val="26"/>
        </w:rPr>
      </w:pPr>
      <w:r>
        <w:lastRenderedPageBreak/>
        <w:br w:type="page"/>
      </w:r>
    </w:p>
    <w:p w14:paraId="2CB5B20D" w14:textId="30D5FCB6" w:rsidR="00A1693E" w:rsidRPr="00A1693E" w:rsidRDefault="00A1693E" w:rsidP="00A1693E">
      <w:pPr>
        <w:pStyle w:val="Heading2"/>
      </w:pPr>
      <w:r w:rsidRPr="00A1693E">
        <w:rPr>
          <w:noProof/>
        </w:rPr>
        <w:lastRenderedPageBreak/>
        <mc:AlternateContent>
          <mc:Choice Requires="wps">
            <w:drawing>
              <wp:anchor distT="0" distB="0" distL="114300" distR="114300" simplePos="0" relativeHeight="251681792" behindDoc="0" locked="0" layoutInCell="1" allowOverlap="1" wp14:anchorId="517C5B96" wp14:editId="2AD2728B">
                <wp:simplePos x="0" y="0"/>
                <wp:positionH relativeFrom="column">
                  <wp:posOffset>0</wp:posOffset>
                </wp:positionH>
                <wp:positionV relativeFrom="paragraph">
                  <wp:posOffset>215900</wp:posOffset>
                </wp:positionV>
                <wp:extent cx="5715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2140A" id="Straight Connector 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" strokecolor="gray [1629]" strokeweight="1.75pt"/>
            </w:pict>
          </mc:Fallback>
        </mc:AlternateContent>
      </w:r>
      <w:r>
        <w:t>Acknowledgements</w:t>
      </w:r>
    </w:p>
    <w:p w14:paraId="38944F5F" w14:textId="77777777" w:rsidR="00A1693E" w:rsidRDefault="00A1693E" w:rsidP="00642853"/>
    <w:p w14:paraId="66810B4C" w14:textId="77777777" w:rsidR="00A1693E" w:rsidRDefault="00A1693E" w:rsidP="00642853"/>
    <w:p w14:paraId="7F9B436A" w14:textId="02762D6D" w:rsidR="00A1693E" w:rsidRDefault="00A1693E">
      <w:pPr>
        <w:tabs>
          <w:tab w:val="clear" w:pos="360"/>
        </w:tabs>
        <w:spacing w:after="200" w:line="276" w:lineRule="auto"/>
      </w:pPr>
      <w:r>
        <w:br w:type="page"/>
      </w:r>
    </w:p>
    <w:p w14:paraId="307634CB" w14:textId="77777777" w:rsidR="00E51E5E" w:rsidRDefault="00E51E5E">
      <w:pPr>
        <w:tabs>
          <w:tab w:val="clear" w:pos="360"/>
        </w:tabs>
        <w:spacing w:after="200" w:line="276" w:lineRule="auto"/>
        <w:rPr>
          <w:rFonts w:eastAsiaTheme="majorEastAsia" w:cstheme="majorBidi"/>
          <w:b/>
          <w:bCs/>
          <w:sz w:val="28"/>
          <w:szCs w:val="26"/>
        </w:rPr>
      </w:pPr>
      <w:r>
        <w:lastRenderedPageBreak/>
        <w:br w:type="page"/>
      </w:r>
    </w:p>
    <w:p w14:paraId="04F44495" w14:textId="1AB35D1B" w:rsidR="00A1693E" w:rsidRPr="00A1693E" w:rsidRDefault="00A1693E" w:rsidP="00A1693E">
      <w:pPr>
        <w:pStyle w:val="Heading2"/>
      </w:pPr>
      <w:r w:rsidRPr="00A1693E">
        <w:rPr>
          <w:noProof/>
        </w:rPr>
        <w:lastRenderedPageBreak/>
        <mc:AlternateContent>
          <mc:Choice Requires="wps">
            <w:drawing>
              <wp:anchor distT="0" distB="0" distL="114300" distR="114300" simplePos="0" relativeHeight="251683840" behindDoc="0" locked="0" layoutInCell="1" allowOverlap="1" wp14:anchorId="29F7ABC9" wp14:editId="1D861A49">
                <wp:simplePos x="0" y="0"/>
                <wp:positionH relativeFrom="column">
                  <wp:posOffset>0</wp:posOffset>
                </wp:positionH>
                <wp:positionV relativeFrom="paragraph">
                  <wp:posOffset>215900</wp:posOffset>
                </wp:positionV>
                <wp:extent cx="5715000" cy="0"/>
                <wp:effectExtent l="0" t="0" r="19050" b="19050"/>
                <wp:wrapNone/>
                <wp:docPr id="245" name="Straight Connector 24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03A9A" id="Straight Connector 24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uY9AEAAEwEAAAOAAAAZHJzL2Uyb0RvYy54bWysVE2P2yAQvVfqf0DcG9vRpq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" strokecolor="gray [1629]" strokeweight="1.75pt"/>
            </w:pict>
          </mc:Fallback>
        </mc:AlternateContent>
      </w:r>
      <w:r>
        <w:t>For</w:t>
      </w:r>
      <w:r w:rsidR="000378A5">
        <w:t>e</w:t>
      </w:r>
      <w:r>
        <w:t>w</w:t>
      </w:r>
      <w:r w:rsidR="000378A5">
        <w:t>o</w:t>
      </w:r>
      <w:r>
        <w:t>rd</w:t>
      </w:r>
    </w:p>
    <w:p w14:paraId="0AB96214" w14:textId="77777777" w:rsidR="00A1693E" w:rsidRDefault="00A1693E" w:rsidP="00642853"/>
    <w:p w14:paraId="12BBEA6C" w14:textId="77777777" w:rsidR="00170597" w:rsidRDefault="00170597" w:rsidP="00642853"/>
    <w:p w14:paraId="3CAB346B" w14:textId="77777777" w:rsidR="00A1693E" w:rsidRDefault="00A1693E" w:rsidP="00642853"/>
    <w:p w14:paraId="42AFA93A" w14:textId="70872AFB" w:rsidR="00A1693E" w:rsidRDefault="00A1693E">
      <w:pPr>
        <w:tabs>
          <w:tab w:val="clear" w:pos="360"/>
        </w:tabs>
        <w:spacing w:after="200" w:line="276" w:lineRule="auto"/>
        <w:rPr>
          <w:rFonts w:eastAsiaTheme="majorEastAsia" w:cstheme="majorBidi"/>
          <w:b/>
          <w:bCs/>
          <w:sz w:val="28"/>
          <w:szCs w:val="26"/>
        </w:rPr>
      </w:pPr>
      <w:r>
        <w:br w:type="page"/>
      </w:r>
    </w:p>
    <w:p w14:paraId="7EE843BA" w14:textId="77777777" w:rsidR="00E51E5E" w:rsidRDefault="00E51E5E">
      <w:pPr>
        <w:tabs>
          <w:tab w:val="clear" w:pos="360"/>
        </w:tabs>
        <w:spacing w:after="200" w:line="276" w:lineRule="auto"/>
        <w:rPr>
          <w:rFonts w:eastAsiaTheme="majorEastAsia" w:cstheme="majorBidi"/>
          <w:b/>
          <w:bCs/>
          <w:sz w:val="28"/>
          <w:szCs w:val="26"/>
        </w:rPr>
      </w:pPr>
      <w:r>
        <w:lastRenderedPageBreak/>
        <w:br w:type="page"/>
      </w:r>
    </w:p>
    <w:p w14:paraId="0F5304B4" w14:textId="41D40C4A" w:rsidR="00A1693E" w:rsidRPr="00A1693E" w:rsidRDefault="00A1693E" w:rsidP="00A1693E">
      <w:pPr>
        <w:pStyle w:val="Heading2"/>
      </w:pPr>
      <w:r w:rsidRPr="00A1693E">
        <w:rPr>
          <w:noProof/>
        </w:rPr>
        <w:lastRenderedPageBreak/>
        <mc:AlternateContent>
          <mc:Choice Requires="wps">
            <w:drawing>
              <wp:anchor distT="0" distB="0" distL="114300" distR="114300" simplePos="0" relativeHeight="251685888" behindDoc="0" locked="0" layoutInCell="1" allowOverlap="1" wp14:anchorId="7EE813E6" wp14:editId="28506CB2">
                <wp:simplePos x="0" y="0"/>
                <wp:positionH relativeFrom="column">
                  <wp:posOffset>0</wp:posOffset>
                </wp:positionH>
                <wp:positionV relativeFrom="paragraph">
                  <wp:posOffset>215900</wp:posOffset>
                </wp:positionV>
                <wp:extent cx="5715000" cy="0"/>
                <wp:effectExtent l="0" t="0" r="19050" b="19050"/>
                <wp:wrapNone/>
                <wp:docPr id="247" name="Straight Connector 247"/>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712E4" id="Straight Connector 24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" strokecolor="gray [1629]" strokeweight="1.75pt"/>
            </w:pict>
          </mc:Fallback>
        </mc:AlternateContent>
      </w:r>
      <w:r>
        <w:t>Preface</w:t>
      </w:r>
    </w:p>
    <w:p w14:paraId="0F06B4CE" w14:textId="77777777" w:rsidR="00A1693E" w:rsidRDefault="00A1693E" w:rsidP="00642853"/>
    <w:p w14:paraId="7880EFDA" w14:textId="408D969D" w:rsidR="00BE4509" w:rsidRDefault="00544D17" w:rsidP="00927528">
      <w:pPr>
        <w:ind w:left="720"/>
        <w:rPr>
          <w:b/>
        </w:rPr>
      </w:pPr>
      <w:r>
        <w:t xml:space="preserve">“In my first professional engineering job after I finished </w:t>
      </w:r>
      <w:r w:rsidR="001C7417">
        <w:t xml:space="preserve">graduate </w:t>
      </w:r>
      <w:r>
        <w:t xml:space="preserve">school, I </w:t>
      </w:r>
      <w:r w:rsidR="00164769">
        <w:t>worked as part of a team studying the</w:t>
      </w:r>
      <w:r>
        <w:t xml:space="preserve"> environmental impact of a proposed freeway in Portland, Oregon.  My task was to analyze the performance of signalized intersections </w:t>
      </w:r>
      <w:r w:rsidR="00BE4509">
        <w:t>to</w:t>
      </w:r>
      <w:r>
        <w:t xml:space="preserve"> </w:t>
      </w:r>
      <w:proofErr w:type="gramStart"/>
      <w:r>
        <w:t>be constructed</w:t>
      </w:r>
      <w:proofErr w:type="gramEnd"/>
      <w:r>
        <w:t xml:space="preserve"> as part of the freeway project.  Our </w:t>
      </w:r>
      <w:r w:rsidR="00164769">
        <w:t xml:space="preserve">intersection </w:t>
      </w:r>
      <w:r>
        <w:t xml:space="preserve">analysis </w:t>
      </w:r>
      <w:proofErr w:type="gramStart"/>
      <w:r>
        <w:t>was conducted</w:t>
      </w:r>
      <w:proofErr w:type="gramEnd"/>
      <w:r>
        <w:t xml:space="preserve"> using nomographs and worksheets.  A typical analysis took about 10 to 15 minutes</w:t>
      </w:r>
      <w:r w:rsidR="00164769">
        <w:t xml:space="preserve"> for each intersection</w:t>
      </w:r>
      <w:r>
        <w:t>.</w:t>
      </w:r>
      <w:r w:rsidR="00E51E5E">
        <w:t>”</w:t>
      </w:r>
      <w:r>
        <w:t xml:space="preserve"> </w:t>
      </w:r>
    </w:p>
    <w:p w14:paraId="5E821ADF" w14:textId="77777777" w:rsidR="00BE4509" w:rsidRDefault="00BE4509" w:rsidP="00927528">
      <w:pPr>
        <w:ind w:left="720"/>
        <w:rPr>
          <w:b/>
        </w:rPr>
      </w:pPr>
    </w:p>
    <w:p w14:paraId="0C88C038" w14:textId="7CD07D17" w:rsidR="00544D17" w:rsidRPr="00544D17" w:rsidRDefault="00544D17" w:rsidP="00927528">
      <w:pPr>
        <w:ind w:left="720"/>
        <w:rPr>
          <w:b/>
        </w:rPr>
      </w:pPr>
      <w:proofErr w:type="gramStart"/>
      <w:r>
        <w:t>W</w:t>
      </w:r>
      <w:r w:rsidR="00E51E5E">
        <w:t>hat’s</w:t>
      </w:r>
      <w:proofErr w:type="gramEnd"/>
      <w:r w:rsidR="00E51E5E">
        <w:t xml:space="preserve"> a nomograph?  Look it up!</w:t>
      </w:r>
    </w:p>
    <w:p w14:paraId="7542E082" w14:textId="77777777" w:rsidR="00544D17" w:rsidRDefault="00544D17" w:rsidP="00927528">
      <w:pPr>
        <w:ind w:left="720"/>
      </w:pPr>
    </w:p>
    <w:p w14:paraId="525CC314" w14:textId="04445B10" w:rsidR="009B6D7A" w:rsidRDefault="00170597" w:rsidP="001D5FC6">
      <w:r>
        <w:tab/>
      </w:r>
      <w:proofErr w:type="gramStart"/>
      <w:r w:rsidR="001D5FC6">
        <w:t>Intersections</w:t>
      </w:r>
      <w:proofErr w:type="gramEnd"/>
      <w:r w:rsidR="001D5FC6">
        <w:t xml:space="preserve"> are </w:t>
      </w:r>
      <w:proofErr w:type="gramStart"/>
      <w:r w:rsidR="001D5FC6">
        <w:t>where</w:t>
      </w:r>
      <w:proofErr w:type="gramEnd"/>
      <w:r w:rsidR="001D5FC6">
        <w:t xml:space="preserve"> it all comes together.  People in cars, buses, trains.  People on bicycles.  People on foot.  All wanting to get through a point, the intersection, to get somewhere.</w:t>
      </w:r>
    </w:p>
    <w:p w14:paraId="24B86904" w14:textId="39642F47" w:rsidR="001D5FC6" w:rsidRDefault="00170597" w:rsidP="001D5FC6">
      <w:r>
        <w:tab/>
      </w:r>
      <w:r w:rsidR="001D5FC6">
        <w:t>Traffic engineers spend a lot of time thinking about this flow of people through intersection</w:t>
      </w:r>
      <w:r w:rsidR="001C7417">
        <w:t>s using</w:t>
      </w:r>
      <w:r w:rsidR="001D5FC6">
        <w:t xml:space="preserve"> new and innovative designs, </w:t>
      </w:r>
      <w:r w:rsidR="001C7417">
        <w:t>reducing</w:t>
      </w:r>
      <w:r w:rsidR="001D5FC6">
        <w:t xml:space="preserve"> the delay experienced by travelers, and</w:t>
      </w:r>
      <w:r w:rsidR="001C7417">
        <w:t xml:space="preserve"> </w:t>
      </w:r>
      <w:r w:rsidR="001D5FC6">
        <w:t>increas</w:t>
      </w:r>
      <w:r w:rsidR="001C7417">
        <w:t>ing</w:t>
      </w:r>
      <w:r w:rsidR="001D5FC6">
        <w:t xml:space="preserve"> the flow of people through the intersection.</w:t>
      </w:r>
    </w:p>
    <w:p w14:paraId="5D14D866" w14:textId="57569929" w:rsidR="001D5FC6" w:rsidRDefault="00170597" w:rsidP="001D5FC6">
      <w:r>
        <w:tab/>
      </w:r>
      <w:proofErr w:type="gramStart"/>
      <w:r w:rsidR="001D5FC6">
        <w:t>But</w:t>
      </w:r>
      <w:proofErr w:type="gramEnd"/>
      <w:r w:rsidR="001D5FC6">
        <w:t xml:space="preserve"> with each new design comes the need to understand how the intersection will operate and what experience the traveler will have</w:t>
      </w:r>
      <w:r w:rsidR="001C7417">
        <w:t xml:space="preserve"> at the intersection</w:t>
      </w:r>
      <w:r w:rsidR="001D5FC6">
        <w:t xml:space="preserve">.  To answer these questions, the traffic engineer turns to </w:t>
      </w:r>
      <w:r w:rsidR="001C7417">
        <w:t xml:space="preserve">a </w:t>
      </w:r>
      <w:r w:rsidR="001D5FC6">
        <w:t xml:space="preserve">model to help predict the performance of the design.  </w:t>
      </w:r>
      <w:proofErr w:type="gramStart"/>
      <w:r w:rsidR="001D5FC6">
        <w:t>And</w:t>
      </w:r>
      <w:proofErr w:type="gramEnd"/>
      <w:r w:rsidR="001D5FC6">
        <w:t>, he or she has a choice from a selection of models now available.</w:t>
      </w:r>
    </w:p>
    <w:p w14:paraId="6DAF6F29" w14:textId="48876BA7" w:rsidR="009B6D7A" w:rsidRDefault="00170597" w:rsidP="009B6D7A">
      <w:r>
        <w:tab/>
      </w:r>
      <w:r w:rsidR="001D5FC6">
        <w:t xml:space="preserve">The </w:t>
      </w:r>
      <w:r w:rsidR="001C7417">
        <w:t xml:space="preserve">models of the </w:t>
      </w:r>
      <w:r w:rsidR="001D5FC6">
        <w:t>Highway Capacity Manual</w:t>
      </w:r>
      <w:r w:rsidR="003620B0">
        <w:t xml:space="preserve"> (HCM)</w:t>
      </w:r>
      <w:r w:rsidR="001D5FC6">
        <w:t xml:space="preserve"> </w:t>
      </w:r>
      <w:r w:rsidR="001C7417">
        <w:t>are</w:t>
      </w:r>
      <w:r w:rsidR="001D5FC6">
        <w:t xml:space="preserve"> often the </w:t>
      </w:r>
      <w:r w:rsidR="001C7417">
        <w:t xml:space="preserve">engineer’s </w:t>
      </w:r>
      <w:r w:rsidR="001D5FC6">
        <w:t>choice to analyze the performance of an intersection.  These models are complex and nearly all transportation engineers use software implementations of these models</w:t>
      </w:r>
      <w:r w:rsidR="001C7417">
        <w:t xml:space="preserve"> to conduct their analysis</w:t>
      </w:r>
      <w:r w:rsidR="001D5FC6">
        <w:t xml:space="preserve">.  Software applications are powerful tools that help engineers solve problems.  </w:t>
      </w:r>
      <w:proofErr w:type="gramStart"/>
      <w:r w:rsidR="001D5FC6">
        <w:t>But</w:t>
      </w:r>
      <w:proofErr w:type="gramEnd"/>
      <w:r w:rsidR="001D5FC6">
        <w:t xml:space="preserve"> these applications also serve as barrier</w:t>
      </w:r>
      <w:r w:rsidR="001C7417">
        <w:t>s</w:t>
      </w:r>
      <w:r w:rsidR="001D5FC6">
        <w:t xml:space="preserve"> to the understanding of the complex models embedded in the software.  One of the major objectives that we had in writing this book was to transform the black box of a software application into a clear box that allows the engineer </w:t>
      </w:r>
      <w:proofErr w:type="gramStart"/>
      <w:r w:rsidR="001D5FC6">
        <w:t>to better understand</w:t>
      </w:r>
      <w:proofErr w:type="gramEnd"/>
      <w:r w:rsidR="001D5FC6">
        <w:t xml:space="preserve"> how these models actually work</w:t>
      </w:r>
      <w:r w:rsidR="00C5410D">
        <w:t>.</w:t>
      </w:r>
    </w:p>
    <w:p w14:paraId="0FCDD2C5" w14:textId="307A52A6" w:rsidR="009B6D7A" w:rsidRDefault="009B6D7A" w:rsidP="00E51E5E"/>
    <w:p w14:paraId="59A3B4F0" w14:textId="3CB4166F" w:rsidR="009B6D7A" w:rsidRDefault="009B6D7A" w:rsidP="009B6D7A">
      <w:pPr>
        <w:pStyle w:val="Heading3"/>
      </w:pPr>
      <w:r>
        <w:t>Intersection Types</w:t>
      </w:r>
    </w:p>
    <w:p w14:paraId="073331D5" w14:textId="1F023EAC" w:rsidR="009B6D7A" w:rsidRDefault="00072585" w:rsidP="009B6D7A">
      <w:r>
        <w:t xml:space="preserve">The </w:t>
      </w:r>
      <w:r w:rsidR="003620B0">
        <w:t>HCM</w:t>
      </w:r>
      <w:r>
        <w:t xml:space="preserve"> includes methods to analyze the operation of intersections with </w:t>
      </w:r>
      <w:r w:rsidR="00C5410D">
        <w:t>four different types of control, all-way stop-controlled intersections, two-way stop-controlled intersections, roundabouts, and signalized intersections.</w:t>
      </w:r>
    </w:p>
    <w:p w14:paraId="32715667" w14:textId="25FDDEDA" w:rsidR="00072585" w:rsidRDefault="00170597" w:rsidP="009B6D7A">
      <w:r>
        <w:tab/>
      </w:r>
      <w:r w:rsidR="00072585">
        <w:t xml:space="preserve">All-way stop-controlled (AWSC) intersections require users on each approach to </w:t>
      </w:r>
      <w:r w:rsidR="00C5410D">
        <w:t xml:space="preserve">first </w:t>
      </w:r>
      <w:r w:rsidR="00072585">
        <w:t xml:space="preserve">stop and </w:t>
      </w:r>
      <w:proofErr w:type="gramStart"/>
      <w:r w:rsidR="00C5410D">
        <w:t xml:space="preserve">the </w:t>
      </w:r>
      <w:r w:rsidR="00072585">
        <w:t>decide</w:t>
      </w:r>
      <w:proofErr w:type="gramEnd"/>
      <w:r w:rsidR="00072585">
        <w:t xml:space="preserve"> when it is their turn to enter the intersection.  The time that a user must wait at the stop bar, or in a queue waiting to get to the stop bar, depends on the number of approaches on which other users are also waiting.  We call this the degree of conflict between users.  The operation of the intersection is dynamic as users are continually monitoring each other’s behavior as they decide when it is safe for them to enter the intersection.</w:t>
      </w:r>
    </w:p>
    <w:p w14:paraId="18ED976C" w14:textId="7D378462" w:rsidR="00C5410D" w:rsidRDefault="00170597" w:rsidP="009B6D7A">
      <w:r>
        <w:tab/>
      </w:r>
      <w:r w:rsidR="00072585">
        <w:t xml:space="preserve">Two-way stop-controlled (TWSC) intersections require users on the stop-controlled approaches to stop and judge when it is safe for them to enter </w:t>
      </w:r>
      <w:r w:rsidR="006A2904">
        <w:t>and pass through t</w:t>
      </w:r>
      <w:r w:rsidR="00072585">
        <w:t>he intersection.</w:t>
      </w:r>
      <w:r w:rsidR="006A2904">
        <w:t xml:space="preserve"> We c</w:t>
      </w:r>
      <w:r w:rsidR="00C5410D">
        <w:t>all this process gap acceptance.</w:t>
      </w:r>
      <w:r w:rsidR="00E11B35">
        <w:t xml:space="preserve"> Users on the major street simply travel through the intersection </w:t>
      </w:r>
      <w:r w:rsidR="00C5410D">
        <w:t>as users on the stop-controlled approach wait for large enough gaps in the major street traffic</w:t>
      </w:r>
      <w:r w:rsidR="00E11B35">
        <w:t>.</w:t>
      </w:r>
    </w:p>
    <w:p w14:paraId="2A5452AE" w14:textId="0AB93475" w:rsidR="006A2904" w:rsidRDefault="00170597" w:rsidP="009B6D7A">
      <w:r>
        <w:tab/>
      </w:r>
      <w:r w:rsidR="006A2904">
        <w:t>Roundabouts also require users to make judgements on whether a gap in the circulating traffic stream is large enough for them to enter the circle.  Unlike a</w:t>
      </w:r>
      <w:r w:rsidR="00E11B35">
        <w:t>t a</w:t>
      </w:r>
      <w:r w:rsidR="006A2904">
        <w:t xml:space="preserve"> stop-controlled approach, </w:t>
      </w:r>
      <w:r w:rsidR="00E11B35">
        <w:t xml:space="preserve">however, </w:t>
      </w:r>
      <w:r w:rsidR="006A2904">
        <w:t>a user can enter the circle</w:t>
      </w:r>
      <w:r w:rsidR="00E11B35">
        <w:t>,</w:t>
      </w:r>
      <w:r w:rsidR="006A2904">
        <w:t xml:space="preserve"> if he or she judges it is safe to do so, without stopping.</w:t>
      </w:r>
    </w:p>
    <w:p w14:paraId="0337BB9A" w14:textId="1174DD59" w:rsidR="006A2904" w:rsidRDefault="00170597" w:rsidP="009B6D7A">
      <w:r>
        <w:tab/>
      </w:r>
      <w:r w:rsidR="006A2904">
        <w:t xml:space="preserve">Traffic signals, by contrast, provide a clear indication to users when it is their turn to enter the intersection.  If the indication is red, the driver must stop and wait.  If the indication is green, the </w:t>
      </w:r>
      <w:r w:rsidR="006A2904">
        <w:lastRenderedPageBreak/>
        <w:t>user can enter the intersection.  Drive</w:t>
      </w:r>
      <w:r w:rsidR="00E11B35">
        <w:t>r</w:t>
      </w:r>
      <w:r w:rsidR="006A2904">
        <w:t xml:space="preserve"> behavior and judgement, while still important to the safe operation of </w:t>
      </w:r>
      <w:r w:rsidR="005D3BC0">
        <w:t>a signalized</w:t>
      </w:r>
      <w:r w:rsidR="006A2904">
        <w:t xml:space="preserve"> intersection</w:t>
      </w:r>
      <w:r w:rsidR="005D3BC0">
        <w:t xml:space="preserve">, is much less </w:t>
      </w:r>
      <w:r w:rsidR="00E11B35">
        <w:t>important</w:t>
      </w:r>
      <w:r w:rsidR="005D3BC0">
        <w:t xml:space="preserve"> than for stop-controlled intersections and roundabouts.</w:t>
      </w:r>
    </w:p>
    <w:p w14:paraId="0DEF06B3" w14:textId="77777777" w:rsidR="00E51E5E" w:rsidRDefault="00E51E5E" w:rsidP="00E51E5E"/>
    <w:p w14:paraId="1AB1B7A0" w14:textId="01BE0452" w:rsidR="009B6D7A" w:rsidRDefault="00B05BD6" w:rsidP="009B6D7A">
      <w:pPr>
        <w:pStyle w:val="Heading3"/>
      </w:pPr>
      <w:r>
        <w:t>Evolution of t</w:t>
      </w:r>
      <w:r w:rsidR="009B6D7A">
        <w:t>he HCM Methods</w:t>
      </w:r>
    </w:p>
    <w:p w14:paraId="010DEDC6" w14:textId="09C10F87" w:rsidR="009B6D7A" w:rsidRDefault="0004042F" w:rsidP="009B6D7A">
      <w:r>
        <w:t xml:space="preserve">The first edition of the HCM was published in 1950 and included a total of </w:t>
      </w:r>
      <w:r w:rsidR="00FE2007">
        <w:t>147</w:t>
      </w:r>
      <w:r>
        <w:t xml:space="preserve"> pages devoted to </w:t>
      </w:r>
      <w:r w:rsidR="00FE2007">
        <w:t>uninterrupted flow facilities such as two and three lane roads, signalized intersections, weaving sections and traffic circles, and ramps and their terminals</w:t>
      </w:r>
      <w:r>
        <w:t xml:space="preserve">.  The sixth edition, published in 2016, includes xx pages in three hard copy volumes as well as significant online supplementary material. The methods addressing both interrupted and uninterrupted flow facilities have grown more complex as traffic science has grown more capable, the data describing </w:t>
      </w:r>
      <w:r w:rsidR="002F1B05">
        <w:t>traffic systems has become more detailed and ubiquitous, and the nature of transportation problems has become more challenging.</w:t>
      </w:r>
    </w:p>
    <w:p w14:paraId="5A5202F9" w14:textId="23796DA1" w:rsidR="00100EDF" w:rsidRDefault="00170597" w:rsidP="00100EDF">
      <w:r>
        <w:tab/>
      </w:r>
      <w:r w:rsidR="00100EDF">
        <w:t>The signalized intersection method is the most widely used of the various analysis methods of the HCM.  The signalized intersection method has evolved significantly since the publication of the first HCM</w:t>
      </w:r>
      <w:r w:rsidR="00AC0B3C">
        <w:t xml:space="preserve"> more than</w:t>
      </w:r>
      <w:r w:rsidR="00100EDF">
        <w:t xml:space="preserve"> sixty years ago with the number of pages devoted to the method growing from 39 in 1950 to 2</w:t>
      </w:r>
      <w:r w:rsidR="00B05BD6">
        <w:t>43</w:t>
      </w:r>
      <w:r w:rsidR="00100EDF">
        <w:t xml:space="preserve"> in 201</w:t>
      </w:r>
      <w:r w:rsidR="00B05BD6">
        <w:t>6</w:t>
      </w:r>
      <w:r w:rsidR="00100EDF">
        <w:t xml:space="preserve">.  </w:t>
      </w:r>
    </w:p>
    <w:p w14:paraId="1748E3D9" w14:textId="6DEDA65C" w:rsidR="00100EDF" w:rsidRDefault="00100EDF" w:rsidP="00100EDF">
      <w:pPr>
        <w:pStyle w:val="ListParagraph"/>
        <w:numPr>
          <w:ilvl w:val="0"/>
          <w:numId w:val="46"/>
        </w:numPr>
        <w:tabs>
          <w:tab w:val="left" w:pos="720"/>
        </w:tabs>
      </w:pPr>
      <w:r>
        <w:t>The 1950 HCM method (</w:t>
      </w:r>
      <w:r>
        <w:rPr>
          <w:i/>
        </w:rPr>
        <w:t>1</w:t>
      </w:r>
      <w:r>
        <w:t xml:space="preserve">) </w:t>
      </w:r>
      <w:proofErr w:type="gramStart"/>
      <w:r>
        <w:t>was based</w:t>
      </w:r>
      <w:proofErr w:type="gramEnd"/>
      <w:r>
        <w:t xml:space="preserve"> on a capacity model that has persisted through </w:t>
      </w:r>
      <w:r w:rsidR="00B05BD6">
        <w:t>five</w:t>
      </w:r>
      <w:r>
        <w:t xml:space="preserve"> subsequent editions of the HCM: capacity is the product of the maximum flow rate (as it was called then) and the green ratio.  The saturation flow rate (as it </w:t>
      </w:r>
      <w:proofErr w:type="gramStart"/>
      <w:r>
        <w:t>is called</w:t>
      </w:r>
      <w:proofErr w:type="gramEnd"/>
      <w:r>
        <w:t xml:space="preserve"> now) was calculated as a function of the approach width and other adjustment factors.</w:t>
      </w:r>
    </w:p>
    <w:p w14:paraId="6259CA0E" w14:textId="77777777" w:rsidR="00100EDF" w:rsidRDefault="00100EDF" w:rsidP="00100EDF">
      <w:pPr>
        <w:pStyle w:val="ListParagraph"/>
        <w:numPr>
          <w:ilvl w:val="0"/>
          <w:numId w:val="46"/>
        </w:numPr>
        <w:tabs>
          <w:tab w:val="left" w:pos="720"/>
        </w:tabs>
      </w:pPr>
      <w:r>
        <w:t>The 1965 HCM method (</w:t>
      </w:r>
      <w:r w:rsidRPr="00520DE4">
        <w:rPr>
          <w:i/>
        </w:rPr>
        <w:t>2</w:t>
      </w:r>
      <w:r>
        <w:t xml:space="preserve">) added the concept of level of service, based on load factor: the ratio of the number of loaded phases to the total number of phases during the hour.  The 1950 capacity model </w:t>
      </w:r>
      <w:proofErr w:type="gramStart"/>
      <w:r>
        <w:t>was modified</w:t>
      </w:r>
      <w:proofErr w:type="gramEnd"/>
      <w:r>
        <w:t xml:space="preserve"> to include additional adjustments to the saturation flow rate based on conditions found in the field.</w:t>
      </w:r>
    </w:p>
    <w:p w14:paraId="29A96D34" w14:textId="77777777" w:rsidR="00100EDF" w:rsidRDefault="00100EDF" w:rsidP="00100EDF">
      <w:pPr>
        <w:pStyle w:val="ListParagraph"/>
        <w:numPr>
          <w:ilvl w:val="0"/>
          <w:numId w:val="46"/>
        </w:numPr>
        <w:tabs>
          <w:tab w:val="left" w:pos="720"/>
        </w:tabs>
      </w:pPr>
      <w:r>
        <w:t>The 1985 HCM method (</w:t>
      </w:r>
      <w:r w:rsidRPr="00520DE4">
        <w:rPr>
          <w:i/>
        </w:rPr>
        <w:t>3</w:t>
      </w:r>
      <w:r>
        <w:t xml:space="preserve">) included a new performance measure from which to determine level of service: delay.  Consideration </w:t>
      </w:r>
      <w:proofErr w:type="gramStart"/>
      <w:r>
        <w:t>was also given</w:t>
      </w:r>
      <w:proofErr w:type="gramEnd"/>
      <w:r>
        <w:t xml:space="preserve"> to the pattern in which vehicles arrive at the intersection and additional adjustments were made to the saturation flow rate.  The capacity model remained unchanged, and signal control was still assumed </w:t>
      </w:r>
      <w:proofErr w:type="gramStart"/>
      <w:r>
        <w:t>to be pretimed</w:t>
      </w:r>
      <w:proofErr w:type="gramEnd"/>
      <w:r>
        <w:t xml:space="preserve">.  The concept of effective green time </w:t>
      </w:r>
      <w:proofErr w:type="gramStart"/>
      <w:r>
        <w:t>was introduced</w:t>
      </w:r>
      <w:proofErr w:type="gramEnd"/>
      <w:r>
        <w:t xml:space="preserve"> to clarify how much of the yellow time could be used by vehicles entering the intersection and the amount of the green interval that was lost due to vehicles starting up at the beginning of green.  The lane group, rather than the intersection approach, became the basic unit of analysis.</w:t>
      </w:r>
    </w:p>
    <w:p w14:paraId="63CF2FDE" w14:textId="77777777" w:rsidR="00100EDF" w:rsidRDefault="00100EDF" w:rsidP="00100EDF">
      <w:pPr>
        <w:pStyle w:val="ListParagraph"/>
        <w:numPr>
          <w:ilvl w:val="0"/>
          <w:numId w:val="46"/>
        </w:numPr>
        <w:tabs>
          <w:tab w:val="left" w:pos="720"/>
        </w:tabs>
      </w:pPr>
      <w:r>
        <w:t>The 2000 HCM method (</w:t>
      </w:r>
      <w:r w:rsidRPr="00520DE4">
        <w:rPr>
          <w:i/>
        </w:rPr>
        <w:t>4</w:t>
      </w:r>
      <w:r>
        <w:t xml:space="preserve">) introduced a model to calculate green time based on actuated control, though pretimed control remained the default condition.  Multiple analysis periods </w:t>
      </w:r>
      <w:proofErr w:type="gramStart"/>
      <w:r>
        <w:t>were introduced</w:t>
      </w:r>
      <w:proofErr w:type="gramEnd"/>
      <w:r>
        <w:t xml:space="preserve"> to accommodate oversaturated conditions.</w:t>
      </w:r>
    </w:p>
    <w:p w14:paraId="1E6C3888" w14:textId="0AA76934" w:rsidR="00100EDF" w:rsidRDefault="00100EDF" w:rsidP="00100EDF">
      <w:pPr>
        <w:pStyle w:val="ListParagraph"/>
        <w:numPr>
          <w:ilvl w:val="0"/>
          <w:numId w:val="46"/>
        </w:numPr>
        <w:tabs>
          <w:tab w:val="left" w:pos="720"/>
        </w:tabs>
      </w:pPr>
      <w:r>
        <w:t>The 2010 HCM method (</w:t>
      </w:r>
      <w:r w:rsidRPr="00520DE4">
        <w:rPr>
          <w:i/>
        </w:rPr>
        <w:t>5</w:t>
      </w:r>
      <w:r>
        <w:t xml:space="preserve">) </w:t>
      </w:r>
      <w:r w:rsidR="00B05BD6">
        <w:t>and the 6</w:t>
      </w:r>
      <w:r w:rsidR="00B05BD6" w:rsidRPr="00B05BD6">
        <w:rPr>
          <w:vertAlign w:val="superscript"/>
        </w:rPr>
        <w:t>th</w:t>
      </w:r>
      <w:r w:rsidR="00B05BD6">
        <w:t xml:space="preserve"> Edition </w:t>
      </w:r>
      <w:proofErr w:type="gramStart"/>
      <w:r>
        <w:t>is based</w:t>
      </w:r>
      <w:proofErr w:type="gramEnd"/>
      <w:r>
        <w:t xml:space="preserve"> on actuated signal control as the default condition, with a complex method to estimate green time.  The arrival flow rate is predicted based on conditions at an </w:t>
      </w:r>
      <w:proofErr w:type="gramStart"/>
      <w:r>
        <w:t>upstream signalized</w:t>
      </w:r>
      <w:proofErr w:type="gramEnd"/>
      <w:r>
        <w:t xml:space="preserve"> intersection, allowing for a more precise estimate of the proportion of vehicles arriving during green.  The queue accumulation polygon </w:t>
      </w:r>
      <w:proofErr w:type="gramStart"/>
      <w:r>
        <w:t>is now directly used</w:t>
      </w:r>
      <w:proofErr w:type="gramEnd"/>
      <w:r>
        <w:t xml:space="preserve"> to estimate delay for all situations including complex arrival and signal phasing patterns.  Level of service measures were added for two new modes (pedestrians and bicyclists) allowing for a multimodal level of service analysis.</w:t>
      </w:r>
    </w:p>
    <w:p w14:paraId="38C18DED" w14:textId="77777777" w:rsidR="00100EDF" w:rsidRDefault="00100EDF" w:rsidP="00100EDF">
      <w:pPr>
        <w:ind w:firstLine="360"/>
      </w:pPr>
    </w:p>
    <w:p w14:paraId="746E92BD" w14:textId="0868F459" w:rsidR="00100EDF" w:rsidRDefault="00100EDF" w:rsidP="00100EDF">
      <w:pPr>
        <w:ind w:firstLine="360"/>
      </w:pPr>
      <w:r>
        <w:t>The method has evolved into a rich representation or model of a very complex system.  Both the complexity and the richness provide challenges for instructors who teach the method and students who try to master it.  The system includes:</w:t>
      </w:r>
    </w:p>
    <w:p w14:paraId="51004E1A" w14:textId="77777777" w:rsidR="00100EDF" w:rsidRDefault="00100EDF" w:rsidP="00100EDF">
      <w:pPr>
        <w:pStyle w:val="ListParagraph"/>
        <w:numPr>
          <w:ilvl w:val="0"/>
          <w:numId w:val="46"/>
        </w:numPr>
        <w:tabs>
          <w:tab w:val="left" w:pos="720"/>
        </w:tabs>
      </w:pPr>
      <w:r>
        <w:lastRenderedPageBreak/>
        <w:t xml:space="preserve">A variety of users arriving at the intersection in different and sometimes changing patterns, </w:t>
      </w:r>
    </w:p>
    <w:p w14:paraId="13C11596" w14:textId="77777777" w:rsidR="00100EDF" w:rsidRDefault="00100EDF" w:rsidP="00100EDF">
      <w:pPr>
        <w:pStyle w:val="ListParagraph"/>
        <w:numPr>
          <w:ilvl w:val="0"/>
          <w:numId w:val="46"/>
        </w:numPr>
        <w:tabs>
          <w:tab w:val="left" w:pos="720"/>
        </w:tabs>
      </w:pPr>
      <w:r>
        <w:t xml:space="preserve">Detectors sensing when these users arrive, </w:t>
      </w:r>
    </w:p>
    <w:p w14:paraId="7165E2AC" w14:textId="77777777" w:rsidR="00100EDF" w:rsidRDefault="00100EDF" w:rsidP="00100EDF">
      <w:pPr>
        <w:pStyle w:val="ListParagraph"/>
        <w:numPr>
          <w:ilvl w:val="0"/>
          <w:numId w:val="46"/>
        </w:numPr>
        <w:tabs>
          <w:tab w:val="left" w:pos="720"/>
        </w:tabs>
      </w:pPr>
      <w:r>
        <w:t>Complex intersection geometries accommodating various user movements, and</w:t>
      </w:r>
    </w:p>
    <w:p w14:paraId="6CB5CFC0" w14:textId="77777777" w:rsidR="00100EDF" w:rsidRDefault="00100EDF" w:rsidP="00100EDF">
      <w:pPr>
        <w:pStyle w:val="ListParagraph"/>
        <w:numPr>
          <w:ilvl w:val="0"/>
          <w:numId w:val="46"/>
        </w:numPr>
        <w:tabs>
          <w:tab w:val="left" w:pos="720"/>
        </w:tabs>
      </w:pPr>
      <w:r>
        <w:t>A traffic controller determining both the sequence and the duration of the various signal indications to serve the users.</w:t>
      </w:r>
    </w:p>
    <w:p w14:paraId="15EFEEEA" w14:textId="77777777" w:rsidR="00100EDF" w:rsidRDefault="00100EDF" w:rsidP="00100EDF"/>
    <w:p w14:paraId="31C41E51" w14:textId="67EF21CB" w:rsidR="00100EDF" w:rsidRDefault="003620B0" w:rsidP="00100EDF">
      <w:r>
        <w:tab/>
      </w:r>
      <w:proofErr w:type="gramStart"/>
      <w:r w:rsidR="00100EDF">
        <w:t>What are the traffic flow and control principles that are important for a student to understand as he or she learns the signalized intersection method of the HCM?</w:t>
      </w:r>
      <w:proofErr w:type="gramEnd"/>
      <w:r w:rsidR="00100EDF">
        <w:t xml:space="preserve">  The methods have become increasingly complex during this sixty year period as traffic control systems have improved, understanding of traffic flow principles has deepened, and computing capabilities have expanded.  Seven </w:t>
      </w:r>
      <w:r w:rsidR="00B32156">
        <w:t>questions or ideas</w:t>
      </w:r>
      <w:r w:rsidR="00100EDF">
        <w:t xml:space="preserve"> relating to the analysis of signalized intersections have persisted through the </w:t>
      </w:r>
      <w:r w:rsidR="00B32156">
        <w:t>six</w:t>
      </w:r>
      <w:r w:rsidR="00100EDF">
        <w:t xml:space="preserve"> editions of the HCM:</w:t>
      </w:r>
    </w:p>
    <w:p w14:paraId="4BCBC84A" w14:textId="46B978D8" w:rsidR="00100EDF" w:rsidRDefault="003620B0" w:rsidP="00100EDF">
      <w:pPr>
        <w:pStyle w:val="ListParagraph"/>
        <w:numPr>
          <w:ilvl w:val="0"/>
          <w:numId w:val="46"/>
        </w:numPr>
        <w:tabs>
          <w:tab w:val="left" w:pos="720"/>
        </w:tabs>
      </w:pPr>
      <w:r>
        <w:t>H</w:t>
      </w:r>
      <w:r w:rsidR="00100EDF">
        <w:t xml:space="preserve">ow </w:t>
      </w:r>
      <w:proofErr w:type="gramStart"/>
      <w:r w:rsidR="00100EDF">
        <w:t>is capacity modeled</w:t>
      </w:r>
      <w:proofErr w:type="gramEnd"/>
      <w:r w:rsidR="00100EDF">
        <w:t>?</w:t>
      </w:r>
    </w:p>
    <w:p w14:paraId="63CFA7EE" w14:textId="2E243756" w:rsidR="00100EDF" w:rsidRDefault="003620B0" w:rsidP="00100EDF">
      <w:pPr>
        <w:pStyle w:val="ListParagraph"/>
        <w:numPr>
          <w:ilvl w:val="0"/>
          <w:numId w:val="46"/>
        </w:numPr>
        <w:tabs>
          <w:tab w:val="left" w:pos="720"/>
        </w:tabs>
      </w:pPr>
      <w:r>
        <w:t>W</w:t>
      </w:r>
      <w:r w:rsidR="00100EDF">
        <w:t>hat factors affect the saturation flow rate?</w:t>
      </w:r>
    </w:p>
    <w:p w14:paraId="306A48A1" w14:textId="463F86C4" w:rsidR="00100EDF" w:rsidRDefault="003620B0" w:rsidP="00100EDF">
      <w:pPr>
        <w:pStyle w:val="ListParagraph"/>
        <w:numPr>
          <w:ilvl w:val="0"/>
          <w:numId w:val="46"/>
        </w:numPr>
        <w:tabs>
          <w:tab w:val="left" w:pos="720"/>
        </w:tabs>
      </w:pPr>
      <w:r>
        <w:t>H</w:t>
      </w:r>
      <w:r w:rsidR="00100EDF">
        <w:t xml:space="preserve">ow </w:t>
      </w:r>
      <w:proofErr w:type="gramStart"/>
      <w:r w:rsidR="00100EDF">
        <w:t>is the signal control system, including the duration of green, modeled</w:t>
      </w:r>
      <w:proofErr w:type="gramEnd"/>
      <w:r w:rsidR="00100EDF">
        <w:t>?</w:t>
      </w:r>
    </w:p>
    <w:p w14:paraId="787102EE" w14:textId="4513E965" w:rsidR="00100EDF" w:rsidRDefault="003620B0" w:rsidP="00100EDF">
      <w:pPr>
        <w:pStyle w:val="ListParagraph"/>
        <w:numPr>
          <w:ilvl w:val="0"/>
          <w:numId w:val="46"/>
        </w:numPr>
        <w:tabs>
          <w:tab w:val="left" w:pos="720"/>
        </w:tabs>
      </w:pPr>
      <w:r>
        <w:t>H</w:t>
      </w:r>
      <w:r w:rsidR="00100EDF">
        <w:t xml:space="preserve">ow </w:t>
      </w:r>
      <w:proofErr w:type="gramStart"/>
      <w:r w:rsidR="00100EDF">
        <w:t>are left turns modeled</w:t>
      </w:r>
      <w:proofErr w:type="gramEnd"/>
      <w:r w:rsidR="00100EDF">
        <w:t>?</w:t>
      </w:r>
    </w:p>
    <w:p w14:paraId="228A5861" w14:textId="27ED9133" w:rsidR="00100EDF" w:rsidRDefault="00100EDF" w:rsidP="00100EDF">
      <w:pPr>
        <w:pStyle w:val="ListParagraph"/>
        <w:numPr>
          <w:ilvl w:val="0"/>
          <w:numId w:val="46"/>
        </w:numPr>
        <w:tabs>
          <w:tab w:val="left" w:pos="720"/>
        </w:tabs>
      </w:pPr>
      <w:r>
        <w:t>How is the flow modeled as it arrives during each cycle and how does it vary during the hour?</w:t>
      </w:r>
    </w:p>
    <w:p w14:paraId="306D34B7" w14:textId="5FE80C45" w:rsidR="00100EDF" w:rsidRDefault="00100EDF" w:rsidP="00100EDF">
      <w:pPr>
        <w:pStyle w:val="ListParagraph"/>
        <w:numPr>
          <w:ilvl w:val="0"/>
          <w:numId w:val="46"/>
        </w:numPr>
        <w:tabs>
          <w:tab w:val="left" w:pos="720"/>
        </w:tabs>
      </w:pPr>
      <w:r>
        <w:t xml:space="preserve">What is the unit of analysis by which the intersection </w:t>
      </w:r>
      <w:proofErr w:type="gramStart"/>
      <w:r>
        <w:t>is modeled</w:t>
      </w:r>
      <w:proofErr w:type="gramEnd"/>
      <w:r>
        <w:t>?</w:t>
      </w:r>
    </w:p>
    <w:p w14:paraId="688C2226" w14:textId="781F570D" w:rsidR="00100EDF" w:rsidRDefault="003620B0" w:rsidP="00100EDF">
      <w:pPr>
        <w:pStyle w:val="ListParagraph"/>
        <w:numPr>
          <w:ilvl w:val="0"/>
          <w:numId w:val="46"/>
        </w:numPr>
        <w:tabs>
          <w:tab w:val="left" w:pos="720"/>
        </w:tabs>
      </w:pPr>
      <w:r>
        <w:t>H</w:t>
      </w:r>
      <w:r w:rsidR="00100EDF">
        <w:t xml:space="preserve">ow </w:t>
      </w:r>
      <w:proofErr w:type="gramStart"/>
      <w:r w:rsidR="00100EDF">
        <w:t>is the performance of the intersection perceived by the user</w:t>
      </w:r>
      <w:proofErr w:type="gramEnd"/>
      <w:r w:rsidR="00100EDF">
        <w:t xml:space="preserve"> and how is it modeled?</w:t>
      </w:r>
    </w:p>
    <w:p w14:paraId="63070B8E" w14:textId="77777777" w:rsidR="00100EDF" w:rsidRDefault="00100EDF" w:rsidP="00100EDF"/>
    <w:p w14:paraId="3ED8B59F" w14:textId="5BF04D86" w:rsidR="003620B0" w:rsidRDefault="00B32156" w:rsidP="003620B0">
      <w:r>
        <w:tab/>
      </w:r>
      <w:r w:rsidR="003620B0">
        <w:t xml:space="preserve">Unsignalized intersections </w:t>
      </w:r>
      <w:proofErr w:type="gramStart"/>
      <w:r w:rsidR="003620B0">
        <w:t>were briefly covered</w:t>
      </w:r>
      <w:proofErr w:type="gramEnd"/>
      <w:r w:rsidR="003620B0">
        <w:t xml:space="preserve"> in the 1950 and 1965 editions.  Both editions included sections on traffic circles as part of the weaving section method. The 1985 HCM included a method for TWSC intersections adapting methods developed in Germany and Australia.  The 1997 HCM included new methods for AWSC and TWSC intersections based on the first comprehensive study of U.S. conditions.  The HCM 2000 first included a method to analyze roundabouts. (</w:t>
      </w:r>
      <w:proofErr w:type="gramStart"/>
      <w:r w:rsidR="003620B0">
        <w:t>expand</w:t>
      </w:r>
      <w:proofErr w:type="gramEnd"/>
      <w:r w:rsidR="003620B0">
        <w:t>)</w:t>
      </w:r>
    </w:p>
    <w:p w14:paraId="0EC02C1C" w14:textId="77777777" w:rsidR="003620B0" w:rsidRDefault="003620B0" w:rsidP="00100EDF"/>
    <w:p w14:paraId="745B9AE7" w14:textId="2FE1069D" w:rsidR="009B6D7A" w:rsidRDefault="009B6D7A" w:rsidP="009B6D7A">
      <w:pPr>
        <w:pStyle w:val="Heading3"/>
      </w:pPr>
      <w:r>
        <w:t>Pedagogical Approach to this Book</w:t>
      </w:r>
    </w:p>
    <w:p w14:paraId="2D0B5C0C" w14:textId="122820CF" w:rsidR="0013105E" w:rsidRDefault="008B451A"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 xml:space="preserve">The </w:t>
      </w:r>
      <w:r w:rsidR="00FD196F">
        <w:rPr>
          <w:rFonts w:ascii="Calibri" w:eastAsia="Times New Roman" w:hAnsi="Calibri" w:cs="Times New Roman"/>
          <w:color w:val="000000"/>
          <w:szCs w:val="24"/>
        </w:rPr>
        <w:t xml:space="preserve">pedagogical approach that </w:t>
      </w:r>
      <w:proofErr w:type="gramStart"/>
      <w:r w:rsidR="00FD196F">
        <w:rPr>
          <w:rFonts w:ascii="Calibri" w:eastAsia="Times New Roman" w:hAnsi="Calibri" w:cs="Times New Roman"/>
          <w:color w:val="000000"/>
          <w:szCs w:val="24"/>
        </w:rPr>
        <w:t>we’ve</w:t>
      </w:r>
      <w:proofErr w:type="gramEnd"/>
      <w:r w:rsidR="00FD196F">
        <w:rPr>
          <w:rFonts w:ascii="Calibri" w:eastAsia="Times New Roman" w:hAnsi="Calibri" w:cs="Times New Roman"/>
          <w:color w:val="000000"/>
          <w:szCs w:val="24"/>
        </w:rPr>
        <w:t xml:space="preserve"> taken in the preparation of this book is based on </w:t>
      </w:r>
      <w:r w:rsidR="0013105E">
        <w:rPr>
          <w:rFonts w:ascii="Calibri" w:eastAsia="Times New Roman" w:hAnsi="Calibri" w:cs="Times New Roman"/>
          <w:color w:val="000000"/>
          <w:szCs w:val="24"/>
        </w:rPr>
        <w:t xml:space="preserve">three ideas.  First, the material needs to focus on the basic elements of the HCM methods for signalized and stop controlled intersections. When we ask you to learn about one element of a model, we will focus only on that one element, within a set of very limited conditions greatly simplified to what </w:t>
      </w:r>
      <w:proofErr w:type="gramStart"/>
      <w:r w:rsidR="0013105E">
        <w:rPr>
          <w:rFonts w:ascii="Calibri" w:eastAsia="Times New Roman" w:hAnsi="Calibri" w:cs="Times New Roman"/>
          <w:color w:val="000000"/>
          <w:szCs w:val="24"/>
        </w:rPr>
        <w:t>you’d  normally</w:t>
      </w:r>
      <w:proofErr w:type="gramEnd"/>
      <w:r w:rsidR="0013105E">
        <w:rPr>
          <w:rFonts w:ascii="Calibri" w:eastAsia="Times New Roman" w:hAnsi="Calibri" w:cs="Times New Roman"/>
          <w:color w:val="000000"/>
          <w:szCs w:val="24"/>
        </w:rPr>
        <w:t xml:space="preserve"> see in the field.  By focusing only on one element at a time, you will develop a basic understanding of the operation of an intersection, one that you can later build upon as the more complex conditions found in the real world are considered.  We call these simplified scenarios. </w:t>
      </w:r>
      <w:r w:rsidR="0013105E">
        <w:rPr>
          <w:rFonts w:ascii="Calibri" w:eastAsia="Times New Roman" w:hAnsi="Calibri" w:cs="Times New Roman"/>
          <w:color w:val="000000"/>
          <w:szCs w:val="24"/>
        </w:rPr>
        <w:tab/>
        <w:t>Second, the material needs to allow the students to build their own tools to implement the computational procedures developed for each simplified scenario.  The computational engines provide students with the opportunity to both test their understanding of the methods as well as a means to see what each method will predict under a given set of conditions.</w:t>
      </w:r>
    </w:p>
    <w:p w14:paraId="0A0A1A63" w14:textId="71DD60B7" w:rsidR="0013105E" w:rsidRDefault="0013105E"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ab/>
        <w:t xml:space="preserve">Third, the material needs to provide a set of realistic case studies that will allow the student to </w:t>
      </w:r>
      <w:r w:rsidR="00E51E5E">
        <w:rPr>
          <w:rFonts w:ascii="Calibri" w:eastAsia="Times New Roman" w:hAnsi="Calibri" w:cs="Times New Roman"/>
          <w:color w:val="000000"/>
          <w:szCs w:val="24"/>
        </w:rPr>
        <w:t>see how the methods predict (</w:t>
      </w:r>
      <w:proofErr w:type="spellStart"/>
      <w:r w:rsidR="00E51E5E">
        <w:rPr>
          <w:rFonts w:ascii="Calibri" w:eastAsia="Times New Roman" w:hAnsi="Calibri" w:cs="Times New Roman"/>
          <w:color w:val="000000"/>
          <w:szCs w:val="24"/>
        </w:rPr>
        <w:t>etc</w:t>
      </w:r>
      <w:proofErr w:type="spellEnd"/>
      <w:r w:rsidR="00E51E5E">
        <w:rPr>
          <w:rFonts w:ascii="Calibri" w:eastAsia="Times New Roman" w:hAnsi="Calibri" w:cs="Times New Roman"/>
          <w:color w:val="000000"/>
          <w:szCs w:val="24"/>
        </w:rPr>
        <w:t xml:space="preserve">) (HCMAG, HCS, </w:t>
      </w:r>
      <w:proofErr w:type="spellStart"/>
      <w:r w:rsidR="00E51E5E">
        <w:rPr>
          <w:rFonts w:ascii="Calibri" w:eastAsia="Times New Roman" w:hAnsi="Calibri" w:cs="Times New Roman"/>
          <w:color w:val="000000"/>
          <w:szCs w:val="24"/>
        </w:rPr>
        <w:t>etc</w:t>
      </w:r>
      <w:proofErr w:type="spellEnd"/>
      <w:r w:rsidR="00E51E5E">
        <w:rPr>
          <w:rFonts w:ascii="Calibri" w:eastAsia="Times New Roman" w:hAnsi="Calibri" w:cs="Times New Roman"/>
          <w:color w:val="000000"/>
          <w:szCs w:val="24"/>
        </w:rPr>
        <w:t>)</w:t>
      </w:r>
      <w:r>
        <w:rPr>
          <w:rFonts w:ascii="Calibri" w:eastAsia="Times New Roman" w:hAnsi="Calibri" w:cs="Times New Roman"/>
          <w:color w:val="000000"/>
          <w:szCs w:val="24"/>
        </w:rPr>
        <w:t>.</w:t>
      </w:r>
    </w:p>
    <w:p w14:paraId="4148992B" w14:textId="5AD3953A" w:rsidR="00FD196F" w:rsidRDefault="00FD196F"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ab/>
        <w:t xml:space="preserve">We consider xx simplified scenarios in this book, two for ASWC intersections, two for TWSC intersections, and seven for signalized intersections.  For example, in building your understanding of the operation of AWSC intersections, we start with an intersection of two one-lane one-way streets, later building to a standard four-approach intersection.  </w:t>
      </w:r>
      <w:proofErr w:type="gramStart"/>
      <w:r>
        <w:rPr>
          <w:rFonts w:ascii="Calibri" w:eastAsia="Times New Roman" w:hAnsi="Calibri" w:cs="Times New Roman"/>
          <w:color w:val="000000"/>
          <w:szCs w:val="24"/>
        </w:rPr>
        <w:t>But</w:t>
      </w:r>
      <w:proofErr w:type="gramEnd"/>
      <w:r>
        <w:rPr>
          <w:rFonts w:ascii="Calibri" w:eastAsia="Times New Roman" w:hAnsi="Calibri" w:cs="Times New Roman"/>
          <w:color w:val="000000"/>
          <w:szCs w:val="24"/>
        </w:rPr>
        <w:t xml:space="preserve"> even in this second scenario</w:t>
      </w:r>
      <w:r w:rsidR="00622567">
        <w:rPr>
          <w:rFonts w:ascii="Calibri" w:eastAsia="Times New Roman" w:hAnsi="Calibri" w:cs="Times New Roman"/>
          <w:color w:val="000000"/>
          <w:szCs w:val="24"/>
        </w:rPr>
        <w:t>, you will only consider through movements and no pedestrians.  When you master the concepts presented in these two scenarios, you can then confidently use software applications to consider the more complex conditions found in the field.</w:t>
      </w:r>
    </w:p>
    <w:p w14:paraId="0AB061B0" w14:textId="77777777" w:rsidR="00435681" w:rsidRDefault="00622567" w:rsidP="00435681">
      <w:r>
        <w:rPr>
          <w:rFonts w:ascii="Calibri" w:eastAsia="Times New Roman" w:hAnsi="Calibri" w:cs="Times New Roman"/>
          <w:color w:val="000000"/>
          <w:szCs w:val="24"/>
        </w:rPr>
        <w:lastRenderedPageBreak/>
        <w:tab/>
      </w:r>
      <w:proofErr w:type="gramStart"/>
      <w:r>
        <w:rPr>
          <w:rFonts w:ascii="Calibri" w:eastAsia="Times New Roman" w:hAnsi="Calibri" w:cs="Times New Roman"/>
          <w:color w:val="000000"/>
          <w:szCs w:val="24"/>
        </w:rPr>
        <w:t>Similarly</w:t>
      </w:r>
      <w:proofErr w:type="gramEnd"/>
      <w:r>
        <w:rPr>
          <w:rFonts w:ascii="Calibri" w:eastAsia="Times New Roman" w:hAnsi="Calibri" w:cs="Times New Roman"/>
          <w:color w:val="000000"/>
          <w:szCs w:val="24"/>
        </w:rPr>
        <w:t xml:space="preserve"> for signalized intersections, seven aspects of the full HCM model are presented in ways that encourage understanding of the complexity of the full method, one step at a time.  For example, one of the most complex elements of the signalized intersection method in the HCM is the prediction of green times under actuated signal control.  Scenario 7 presents this method in the c</w:t>
      </w:r>
      <w:r w:rsidR="00435681">
        <w:rPr>
          <w:rFonts w:ascii="Calibri" w:eastAsia="Times New Roman" w:hAnsi="Calibri" w:cs="Times New Roman"/>
          <w:color w:val="000000"/>
          <w:szCs w:val="24"/>
        </w:rPr>
        <w:t xml:space="preserve">ontext of simplified traffic flow and geometric conditions: an intersection of two one-way streets with one lane on each approach serving through movements only. </w:t>
      </w:r>
      <w:r w:rsidR="00435681">
        <w:fldChar w:fldCharType="begin"/>
      </w:r>
      <w:r w:rsidR="00435681">
        <w:instrText xml:space="preserve"> REF _Ref393618953 \h </w:instrText>
      </w:r>
      <w:r w:rsidR="00435681">
        <w:fldChar w:fldCharType="separate"/>
      </w:r>
      <w:r w:rsidR="00435681">
        <w:t xml:space="preserve">Figure </w:t>
      </w:r>
      <w:r w:rsidR="00435681">
        <w:rPr>
          <w:noProof/>
        </w:rPr>
        <w:t>2</w:t>
      </w:r>
      <w:r w:rsidR="00435681">
        <w:fldChar w:fldCharType="end"/>
      </w:r>
      <w:r w:rsidR="00435681">
        <w:t xml:space="preserve"> shows such a simplified scenario in which the subject intersection (the intersection on the right side of the figure) consists of two intersecting one-way streets with only two traffic movements, shown as movements 2 and 4 in the figure.  The arrival pattern for movement 2 </w:t>
      </w:r>
      <w:proofErr w:type="gramStart"/>
      <w:r w:rsidR="00435681">
        <w:t>is based</w:t>
      </w:r>
      <w:proofErr w:type="gramEnd"/>
      <w:r w:rsidR="00435681">
        <w:t xml:space="preserve"> on the flow from the upstream intersection, shown in the left side of the figure.  This simplified scenario allows students to focus on important concepts such as green time estimation, free of the complications that result when considering eight-phase dual ring actuated control with a full range of turning movements from exclusive and/or shared lanes.</w:t>
      </w:r>
    </w:p>
    <w:p w14:paraId="19534950" w14:textId="77777777" w:rsidR="00435681" w:rsidRDefault="00435681" w:rsidP="00435681"/>
    <w:p w14:paraId="75010F9A" w14:textId="77777777" w:rsidR="00435681" w:rsidRDefault="00435681" w:rsidP="00435681">
      <w:pPr>
        <w:keepNext/>
      </w:pPr>
      <w:r w:rsidRPr="00DE4ADB">
        <w:rPr>
          <w:noProof/>
        </w:rPr>
        <w:drawing>
          <wp:inline distT="0" distB="0" distL="0" distR="0" wp14:anchorId="2755C26A" wp14:editId="20102E2F">
            <wp:extent cx="5749925" cy="1638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925" cy="1638300"/>
                    </a:xfrm>
                    <a:prstGeom prst="rect">
                      <a:avLst/>
                    </a:prstGeom>
                    <a:noFill/>
                    <a:ln>
                      <a:noFill/>
                    </a:ln>
                  </pic:spPr>
                </pic:pic>
              </a:graphicData>
            </a:graphic>
          </wp:inline>
        </w:drawing>
      </w:r>
    </w:p>
    <w:p w14:paraId="44C07BAF" w14:textId="77777777" w:rsidR="00435681" w:rsidRDefault="00435681" w:rsidP="00435681">
      <w:pPr>
        <w:pStyle w:val="Caption"/>
      </w:pPr>
      <w:bookmarkStart w:id="4" w:name="_Ref393618953"/>
      <w:r>
        <w:t xml:space="preserve">Figure </w:t>
      </w:r>
      <w:r w:rsidR="00AB49FF">
        <w:fldChar w:fldCharType="begin"/>
      </w:r>
      <w:r w:rsidR="00AB49FF">
        <w:instrText xml:space="preserve"> SEQ Figure \* ARABIC </w:instrText>
      </w:r>
      <w:r w:rsidR="00AB49FF">
        <w:fldChar w:fldCharType="separate"/>
      </w:r>
      <w:r>
        <w:rPr>
          <w:noProof/>
        </w:rPr>
        <w:t>2</w:t>
      </w:r>
      <w:r w:rsidR="00AB49FF">
        <w:rPr>
          <w:noProof/>
        </w:rPr>
        <w:fldChar w:fldCharType="end"/>
      </w:r>
      <w:bookmarkEnd w:id="4"/>
      <w:r>
        <w:rPr>
          <w:noProof/>
        </w:rPr>
        <w:t>. Simplified geometric scenario for signalized intersection method</w:t>
      </w:r>
    </w:p>
    <w:p w14:paraId="54D43B13" w14:textId="77777777" w:rsidR="00E51E5E" w:rsidRDefault="00435681"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ab/>
      </w:r>
    </w:p>
    <w:p w14:paraId="2706EF4E" w14:textId="57626A92" w:rsidR="00435681" w:rsidRDefault="00E51E5E"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ab/>
      </w:r>
      <w:r w:rsidR="00435681">
        <w:rPr>
          <w:rFonts w:ascii="Calibri" w:eastAsia="Times New Roman" w:hAnsi="Calibri" w:cs="Times New Roman"/>
          <w:color w:val="000000"/>
          <w:szCs w:val="24"/>
        </w:rPr>
        <w:t xml:space="preserve">Computational engines </w:t>
      </w:r>
      <w:proofErr w:type="gramStart"/>
      <w:r w:rsidR="00435681">
        <w:rPr>
          <w:rFonts w:ascii="Calibri" w:eastAsia="Times New Roman" w:hAnsi="Calibri" w:cs="Times New Roman"/>
          <w:color w:val="000000"/>
          <w:szCs w:val="24"/>
        </w:rPr>
        <w:t>are developed</w:t>
      </w:r>
      <w:proofErr w:type="gramEnd"/>
      <w:r w:rsidR="00435681">
        <w:rPr>
          <w:rFonts w:ascii="Calibri" w:eastAsia="Times New Roman" w:hAnsi="Calibri" w:cs="Times New Roman"/>
          <w:color w:val="000000"/>
          <w:szCs w:val="24"/>
        </w:rPr>
        <w:t xml:space="preserve"> for xx of the simplified scenarios.  Templates and example </w:t>
      </w:r>
      <w:proofErr w:type="spellStart"/>
      <w:r w:rsidR="00435681">
        <w:rPr>
          <w:rFonts w:ascii="Calibri" w:eastAsia="Times New Roman" w:hAnsi="Calibri" w:cs="Times New Roman"/>
          <w:color w:val="000000"/>
          <w:szCs w:val="24"/>
        </w:rPr>
        <w:t>forumulas</w:t>
      </w:r>
      <w:proofErr w:type="spellEnd"/>
      <w:r w:rsidR="00435681">
        <w:rPr>
          <w:rFonts w:ascii="Calibri" w:eastAsia="Times New Roman" w:hAnsi="Calibri" w:cs="Times New Roman"/>
          <w:color w:val="000000"/>
          <w:szCs w:val="24"/>
        </w:rPr>
        <w:t xml:space="preserve"> </w:t>
      </w:r>
      <w:proofErr w:type="gramStart"/>
      <w:r w:rsidR="00435681">
        <w:rPr>
          <w:rFonts w:ascii="Calibri" w:eastAsia="Times New Roman" w:hAnsi="Calibri" w:cs="Times New Roman"/>
          <w:color w:val="000000"/>
          <w:szCs w:val="24"/>
        </w:rPr>
        <w:t>are given</w:t>
      </w:r>
      <w:proofErr w:type="gramEnd"/>
      <w:r w:rsidR="00435681">
        <w:rPr>
          <w:rFonts w:ascii="Calibri" w:eastAsia="Times New Roman" w:hAnsi="Calibri" w:cs="Times New Roman"/>
          <w:color w:val="000000"/>
          <w:szCs w:val="24"/>
        </w:rPr>
        <w:t xml:space="preserve"> to assist students in the construction of their own computational engines.  The computational engines </w:t>
      </w:r>
      <w:proofErr w:type="gramStart"/>
      <w:r w:rsidR="00435681">
        <w:rPr>
          <w:rFonts w:ascii="Calibri" w:eastAsia="Times New Roman" w:hAnsi="Calibri" w:cs="Times New Roman"/>
          <w:color w:val="000000"/>
          <w:szCs w:val="24"/>
        </w:rPr>
        <w:t>can then be applied</w:t>
      </w:r>
      <w:proofErr w:type="gramEnd"/>
      <w:r w:rsidR="00435681">
        <w:rPr>
          <w:rFonts w:ascii="Calibri" w:eastAsia="Times New Roman" w:hAnsi="Calibri" w:cs="Times New Roman"/>
          <w:color w:val="000000"/>
          <w:szCs w:val="24"/>
        </w:rPr>
        <w:t xml:space="preserve"> so that students can better understand and interpret the results that the models produce for a range of traffic and control conditions.  Parametric studies further encourage this experimentation with and learning about the HCM models.</w:t>
      </w:r>
    </w:p>
    <w:p w14:paraId="46E13B18" w14:textId="78797AB6" w:rsidR="008B451A" w:rsidRDefault="00E51E5E" w:rsidP="00072585">
      <w:pPr>
        <w:shd w:val="clear" w:color="auto" w:fill="FFFFFF"/>
        <w:rPr>
          <w:rFonts w:ascii="Calibri" w:eastAsia="Times New Roman" w:hAnsi="Calibri" w:cs="Times New Roman"/>
          <w:color w:val="000000"/>
          <w:szCs w:val="24"/>
        </w:rPr>
      </w:pPr>
      <w:r>
        <w:rPr>
          <w:rFonts w:ascii="Calibri" w:eastAsia="Times New Roman" w:hAnsi="Calibri" w:cs="Times New Roman"/>
          <w:color w:val="000000"/>
          <w:szCs w:val="24"/>
        </w:rPr>
        <w:tab/>
        <w:t xml:space="preserve">Each of the models </w:t>
      </w:r>
      <w:proofErr w:type="gramStart"/>
      <w:r>
        <w:rPr>
          <w:rFonts w:ascii="Calibri" w:eastAsia="Times New Roman" w:hAnsi="Calibri" w:cs="Times New Roman"/>
          <w:color w:val="000000"/>
          <w:szCs w:val="24"/>
        </w:rPr>
        <w:t>is illustrated</w:t>
      </w:r>
      <w:proofErr w:type="gramEnd"/>
      <w:r>
        <w:rPr>
          <w:rFonts w:ascii="Calibri" w:eastAsia="Times New Roman" w:hAnsi="Calibri" w:cs="Times New Roman"/>
          <w:color w:val="000000"/>
          <w:szCs w:val="24"/>
        </w:rPr>
        <w:t xml:space="preserve"> with graphics that clearly show the concepts.  More than xx example calculations </w:t>
      </w:r>
      <w:proofErr w:type="gramStart"/>
      <w:r>
        <w:rPr>
          <w:rFonts w:ascii="Calibri" w:eastAsia="Times New Roman" w:hAnsi="Calibri" w:cs="Times New Roman"/>
          <w:color w:val="000000"/>
          <w:szCs w:val="24"/>
        </w:rPr>
        <w:t>are presented</w:t>
      </w:r>
      <w:proofErr w:type="gramEnd"/>
      <w:r>
        <w:rPr>
          <w:rFonts w:ascii="Calibri" w:eastAsia="Times New Roman" w:hAnsi="Calibri" w:cs="Times New Roman"/>
          <w:color w:val="000000"/>
          <w:szCs w:val="24"/>
        </w:rPr>
        <w:t xml:space="preserve"> to illustrate how the calculations are applied and carried out.  XX problems </w:t>
      </w:r>
      <w:proofErr w:type="gramStart"/>
      <w:r>
        <w:rPr>
          <w:rFonts w:ascii="Calibri" w:eastAsia="Times New Roman" w:hAnsi="Calibri" w:cs="Times New Roman"/>
          <w:color w:val="000000"/>
          <w:szCs w:val="24"/>
        </w:rPr>
        <w:t>are presented</w:t>
      </w:r>
      <w:proofErr w:type="gramEnd"/>
      <w:r>
        <w:rPr>
          <w:rFonts w:ascii="Calibri" w:eastAsia="Times New Roman" w:hAnsi="Calibri" w:cs="Times New Roman"/>
          <w:color w:val="000000"/>
          <w:szCs w:val="24"/>
        </w:rPr>
        <w:t xml:space="preserve"> to give students additional experience in applying the models.</w:t>
      </w:r>
    </w:p>
    <w:p w14:paraId="416A3CDE" w14:textId="5092C923" w:rsidR="006B5213" w:rsidRDefault="006B5213" w:rsidP="00435681">
      <w:r>
        <w:t xml:space="preserve"> </w:t>
      </w:r>
    </w:p>
    <w:p w14:paraId="62DA9611" w14:textId="2420FCDB" w:rsidR="009B6D7A" w:rsidRDefault="00B93612" w:rsidP="00B93612">
      <w:pPr>
        <w:pStyle w:val="Heading3"/>
      </w:pPr>
      <w:r>
        <w:t>Organization of the Book</w:t>
      </w:r>
    </w:p>
    <w:p w14:paraId="40FBDB59" w14:textId="4ECA8A59" w:rsidR="00E51E5E" w:rsidRDefault="00435681" w:rsidP="00435681">
      <w:r>
        <w:t>The book begins with an introductory chapter that xx.  Chapters 2 through 5 cover specific intersection types for both capacity analysis and delay estimation.  Each chapter addresses xxx.  Chapter 6 shows case studies as the methods for AWSC intersections, TWSC intersections, roundabouts, and signalized intersections are applied, compared, and interpreted.  [</w:t>
      </w:r>
      <w:proofErr w:type="gramStart"/>
      <w:r>
        <w:t>expand</w:t>
      </w:r>
      <w:proofErr w:type="gramEnd"/>
      <w:r>
        <w:t>]</w:t>
      </w:r>
    </w:p>
    <w:p w14:paraId="520A7BC0" w14:textId="093C1DCC" w:rsidR="00AC0B3C" w:rsidRDefault="00AC0B3C" w:rsidP="00435681">
      <w:r>
        <w:t xml:space="preserve">Each chapter describes what we observe in the field for a given intersection type, how the model or models are formulated based on these observations, and then a set of simplified scenarios.  Finally, computational engines </w:t>
      </w:r>
      <w:proofErr w:type="gramStart"/>
      <w:r>
        <w:t>are built</w:t>
      </w:r>
      <w:proofErr w:type="gramEnd"/>
      <w:r>
        <w:t xml:space="preserve"> for one or more of the simplified scenarios to xx.   Each chapter also includes worked example calculations, a summary, a glossary, references, and a set of problems for the student to consider and complete.   A companion web site xxx.</w:t>
      </w:r>
    </w:p>
    <w:p w14:paraId="4B2A4CED" w14:textId="77777777" w:rsidR="00E51E5E" w:rsidRDefault="00E51E5E">
      <w:pPr>
        <w:tabs>
          <w:tab w:val="clear" w:pos="360"/>
        </w:tabs>
        <w:spacing w:after="200" w:line="276" w:lineRule="auto"/>
      </w:pPr>
      <w:r>
        <w:br w:type="page"/>
      </w:r>
    </w:p>
    <w:p w14:paraId="6F6554FE" w14:textId="67FBE604" w:rsidR="00A1693E" w:rsidRPr="00A1693E" w:rsidRDefault="00A1693E" w:rsidP="00A1693E">
      <w:pPr>
        <w:pStyle w:val="Heading2"/>
      </w:pPr>
      <w:r w:rsidRPr="00A1693E">
        <w:rPr>
          <w:noProof/>
        </w:rPr>
        <w:lastRenderedPageBreak/>
        <mc:AlternateContent>
          <mc:Choice Requires="wps">
            <w:drawing>
              <wp:anchor distT="0" distB="0" distL="114300" distR="114300" simplePos="0" relativeHeight="251687936" behindDoc="0" locked="0" layoutInCell="1" allowOverlap="1" wp14:anchorId="1D7A83FE" wp14:editId="00267A86">
                <wp:simplePos x="0" y="0"/>
                <wp:positionH relativeFrom="column">
                  <wp:posOffset>0</wp:posOffset>
                </wp:positionH>
                <wp:positionV relativeFrom="paragraph">
                  <wp:posOffset>215900</wp:posOffset>
                </wp:positionV>
                <wp:extent cx="5715000" cy="0"/>
                <wp:effectExtent l="0" t="0" r="19050" b="19050"/>
                <wp:wrapNone/>
                <wp:docPr id="248" name="Straight Connector 248"/>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3AB30D" id="Straight Connector 24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k09AEAAEwEAAAOAAAAZHJzL2Uyb0RvYy54bWysVE2P2yAQvVfqf0DcG9vRpq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" strokecolor="gray [1629]" strokeweight="1.75pt"/>
            </w:pict>
          </mc:Fallback>
        </mc:AlternateContent>
      </w:r>
      <w:r>
        <w:t>Table of Contents</w:t>
      </w:r>
    </w:p>
    <w:p w14:paraId="6ECDFCBA" w14:textId="77777777" w:rsidR="00A1693E" w:rsidRDefault="00A1693E" w:rsidP="00642853"/>
    <w:p w14:paraId="2A4B5640" w14:textId="77777777" w:rsidR="00A1693E" w:rsidRDefault="00A1693E" w:rsidP="00642853"/>
    <w:p w14:paraId="27389863" w14:textId="0A6BAC11" w:rsidR="00A1693E" w:rsidRDefault="00A1693E" w:rsidP="00642853">
      <w:r>
        <w:t>Chapter 1. Introduction</w:t>
      </w:r>
    </w:p>
    <w:p w14:paraId="413ADE37" w14:textId="77777777" w:rsidR="00A1693E" w:rsidRDefault="00A1693E" w:rsidP="00642853"/>
    <w:p w14:paraId="5FB4B19C" w14:textId="7503C0A5" w:rsidR="00A1693E" w:rsidRDefault="00A1693E" w:rsidP="00642853">
      <w:r>
        <w:t>Chapter 2. Capacity of All-Way Stop-Controlled Intersections</w:t>
      </w:r>
    </w:p>
    <w:p w14:paraId="320E98AC" w14:textId="77777777" w:rsidR="00A1693E" w:rsidRDefault="00A1693E" w:rsidP="00642853"/>
    <w:p w14:paraId="2C0262B1" w14:textId="3E7D0CE4" w:rsidR="00A1693E" w:rsidRDefault="00A1693E" w:rsidP="00642853">
      <w:r>
        <w:t>Chapter 3. Capacity of Two-Way Stop-Controlled Intersections</w:t>
      </w:r>
    </w:p>
    <w:p w14:paraId="7290F7BD" w14:textId="77777777" w:rsidR="00A1693E" w:rsidRDefault="00A1693E" w:rsidP="00642853"/>
    <w:p w14:paraId="5E644AC9" w14:textId="3C46EA10" w:rsidR="00A1693E" w:rsidRDefault="00A1693E" w:rsidP="00642853">
      <w:r>
        <w:t>Chapter 4. Delay at Unsignalized Intersections</w:t>
      </w:r>
    </w:p>
    <w:p w14:paraId="4895F78E" w14:textId="77777777" w:rsidR="00A1693E" w:rsidRDefault="00A1693E" w:rsidP="00642853"/>
    <w:p w14:paraId="078E3BBC" w14:textId="2CA562A2" w:rsidR="00A1693E" w:rsidRDefault="00A1693E" w:rsidP="00642853">
      <w:r>
        <w:t>Chapter 5. Capacity of and Delay at Signalized Intersections</w:t>
      </w:r>
    </w:p>
    <w:p w14:paraId="0B573BFF" w14:textId="77777777" w:rsidR="00A1693E" w:rsidRDefault="00A1693E" w:rsidP="00642853"/>
    <w:p w14:paraId="5FC5A5C6" w14:textId="4E230ABE" w:rsidR="00A1693E" w:rsidRDefault="00A1693E" w:rsidP="00642853">
      <w:r>
        <w:t>Chapter 6. Applications</w:t>
      </w:r>
      <w:r w:rsidR="00906682">
        <w:t xml:space="preserve"> and Case Studies</w:t>
      </w:r>
    </w:p>
    <w:p w14:paraId="0571F611" w14:textId="77777777" w:rsidR="00A1693E" w:rsidRDefault="00A1693E" w:rsidP="00642853"/>
    <w:p w14:paraId="7FF993C2" w14:textId="24A6726A" w:rsidR="00A1693E" w:rsidRPr="00642853" w:rsidRDefault="00A1693E" w:rsidP="00642853">
      <w:bookmarkStart w:id="5" w:name="_GoBack"/>
      <w:bookmarkEnd w:id="5"/>
      <w:r>
        <w:t>References</w:t>
      </w:r>
    </w:p>
    <w:sectPr w:rsidR="00A1693E" w:rsidRPr="00642853" w:rsidSect="00250F82">
      <w:footerReference w:type="even" r:id="rId15"/>
      <w:footerReference w:type="default" r:id="rId16"/>
      <w:footerReference w:type="first" r:id="rId17"/>
      <w:pgSz w:w="12240" w:h="15840"/>
      <w:pgMar w:top="1440" w:right="144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93A6" w14:textId="77777777" w:rsidR="00AB49FF" w:rsidRDefault="00AB49FF" w:rsidP="00ED2F92">
      <w:r>
        <w:separator/>
      </w:r>
    </w:p>
  </w:endnote>
  <w:endnote w:type="continuationSeparator" w:id="0">
    <w:p w14:paraId="23FAF597" w14:textId="77777777" w:rsidR="00AB49FF" w:rsidRDefault="00AB49FF" w:rsidP="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6C14" w14:textId="28E90F9E" w:rsidR="00557329" w:rsidRDefault="00557329" w:rsidP="00DF2A7D">
    <w:pPr>
      <w:pStyle w:val="Footer"/>
      <w:jc w:val="right"/>
    </w:pPr>
    <w:r>
      <w:fldChar w:fldCharType="begin"/>
    </w:r>
    <w:r>
      <w:instrText xml:space="preserve"> PAGE   \* MERGEFORMAT </w:instrText>
    </w:r>
    <w:r>
      <w:fldChar w:fldCharType="separate"/>
    </w:r>
    <w:r w:rsidR="00250F82">
      <w:rPr>
        <w:noProof/>
      </w:rPr>
      <w:t>3</w:t>
    </w:r>
    <w:r>
      <w:rPr>
        <w:noProof/>
      </w:rPr>
      <w:fldChar w:fldCharType="end"/>
    </w:r>
    <w:r>
      <w:rPr>
        <w:noProof/>
      </w:rPr>
      <w:t xml:space="preserve">  (2016.04.13)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D301" w14:textId="09C7F2DA" w:rsidR="00250F82" w:rsidRDefault="00250F82">
    <w:pPr>
      <w:pStyle w:val="Footer"/>
    </w:pPr>
  </w:p>
  <w:p w14:paraId="3E972024" w14:textId="77777777" w:rsidR="00250F82" w:rsidRDefault="00250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AC06" w14:textId="6207B157" w:rsidR="00250F82" w:rsidRDefault="00250F82" w:rsidP="00DF2A7D">
    <w:pPr>
      <w:pStyle w:val="Footer"/>
      <w:jc w:val="right"/>
    </w:pPr>
    <w:r>
      <w:fldChar w:fldCharType="begin"/>
    </w:r>
    <w:r>
      <w:instrText xml:space="preserve"> PAGE   \* MERGEFORMAT </w:instrText>
    </w:r>
    <w:r>
      <w:fldChar w:fldCharType="separate"/>
    </w:r>
    <w:r>
      <w:rPr>
        <w:noProof/>
      </w:rPr>
      <w:t>v</w:t>
    </w:r>
    <w:r>
      <w:rPr>
        <w:noProof/>
      </w:rPr>
      <w:fldChar w:fldCharType="end"/>
    </w:r>
    <w:r>
      <w:rPr>
        <w:noProof/>
      </w:rPr>
      <w:t xml:space="preserve">  (2016.04.14)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3516" w14:textId="470AA2CC" w:rsidR="00250F82" w:rsidRDefault="00250F82" w:rsidP="00250F82">
    <w:pPr>
      <w:pStyle w:val="Footer"/>
      <w:jc w:val="right"/>
    </w:pPr>
    <w:r>
      <w:fldChar w:fldCharType="begin"/>
    </w:r>
    <w:r>
      <w:instrText xml:space="preserve"> PAGE   \* MERGEFORMAT </w:instrText>
    </w:r>
    <w:r>
      <w:fldChar w:fldCharType="separate"/>
    </w:r>
    <w:r w:rsidR="000378A5">
      <w:rPr>
        <w:noProof/>
      </w:rPr>
      <w:t>i</w:t>
    </w:r>
    <w:r>
      <w:rPr>
        <w:noProof/>
      </w:rPr>
      <w:fldChar w:fldCharType="end"/>
    </w:r>
    <w:r>
      <w:rPr>
        <w:noProof/>
      </w:rPr>
      <w:t xml:space="preserve"> (2016.04.</w:t>
    </w:r>
    <w:r w:rsidR="00F14C08">
      <w:rPr>
        <w:noProof/>
      </w:rPr>
      <w:t>28</w:t>
    </w:r>
    <w:r>
      <w:rPr>
        <w:noProof/>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8371" w14:textId="282113A4" w:rsidR="00250F82" w:rsidRDefault="00250F82" w:rsidP="00250F82">
    <w:pPr>
      <w:pStyle w:val="Footer"/>
    </w:pPr>
    <w:r>
      <w:fldChar w:fldCharType="begin"/>
    </w:r>
    <w:r>
      <w:instrText xml:space="preserve"> PAGE   \* MERGEFORMAT </w:instrText>
    </w:r>
    <w:r>
      <w:fldChar w:fldCharType="separate"/>
    </w:r>
    <w:r w:rsidR="000378A5">
      <w:rPr>
        <w:noProof/>
      </w:rPr>
      <w:t>ii</w:t>
    </w:r>
    <w:r>
      <w:rPr>
        <w:noProof/>
      </w:rPr>
      <w:fldChar w:fldCharType="end"/>
    </w:r>
    <w:r>
      <w:rPr>
        <w:noProof/>
      </w:rPr>
      <w:t xml:space="preserve"> (2016.04.</w:t>
    </w:r>
    <w:r w:rsidR="00F14C08">
      <w:rPr>
        <w:noProof/>
      </w:rPr>
      <w:t>28</w:t>
    </w:r>
    <w:r>
      <w:rPr>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C63C" w14:textId="43EC5A42" w:rsidR="00250F82" w:rsidRDefault="00250F82">
    <w:pPr>
      <w:pStyle w:val="Footer"/>
    </w:pPr>
    <w:r>
      <w:fldChar w:fldCharType="begin"/>
    </w:r>
    <w:r>
      <w:instrText xml:space="preserve"> PAGE   \* MERGEFORMAT </w:instrText>
    </w:r>
    <w:r>
      <w:fldChar w:fldCharType="separate"/>
    </w:r>
    <w:r w:rsidR="000378A5">
      <w:rPr>
        <w:noProof/>
      </w:rPr>
      <w:t>xii</w:t>
    </w:r>
    <w:r>
      <w:rPr>
        <w:noProof/>
      </w:rPr>
      <w:fldChar w:fldCharType="end"/>
    </w:r>
    <w:r>
      <w:rPr>
        <w:noProof/>
      </w:rPr>
      <w:t xml:space="preserve"> (2016.04.</w:t>
    </w:r>
    <w:r w:rsidR="00F14C08">
      <w:rPr>
        <w:noProof/>
      </w:rPr>
      <w:t>28</w:t>
    </w:r>
    <w:r>
      <w:rPr>
        <w:noProof/>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3CCB" w14:textId="74345AEF" w:rsidR="00250F82" w:rsidRDefault="00250F82" w:rsidP="00DF2A7D">
    <w:pPr>
      <w:pStyle w:val="Footer"/>
      <w:jc w:val="right"/>
    </w:pPr>
    <w:r>
      <w:fldChar w:fldCharType="begin"/>
    </w:r>
    <w:r>
      <w:instrText xml:space="preserve"> PAGE   \* MERGEFORMAT </w:instrText>
    </w:r>
    <w:r>
      <w:fldChar w:fldCharType="separate"/>
    </w:r>
    <w:r w:rsidR="000378A5">
      <w:rPr>
        <w:noProof/>
      </w:rPr>
      <w:t>xiii</w:t>
    </w:r>
    <w:r>
      <w:rPr>
        <w:noProof/>
      </w:rPr>
      <w:fldChar w:fldCharType="end"/>
    </w:r>
    <w:r>
      <w:rPr>
        <w:noProof/>
      </w:rPr>
      <w:t xml:space="preserve">  (2016.04.</w:t>
    </w:r>
    <w:r w:rsidR="00F14C08">
      <w:rPr>
        <w:noProof/>
      </w:rPr>
      <w:t>28</w:t>
    </w:r>
    <w:r>
      <w:rPr>
        <w:noProof/>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30CC" w14:textId="77777777" w:rsidR="00250F82" w:rsidRDefault="00250F82" w:rsidP="00250F82">
    <w:pPr>
      <w:pStyle w:val="Footer"/>
      <w:jc w:val="right"/>
    </w:pPr>
    <w:r>
      <w:fldChar w:fldCharType="begin"/>
    </w:r>
    <w:r>
      <w:instrText xml:space="preserve"> PAGE   \* MERGEFORMAT </w:instrText>
    </w:r>
    <w:r>
      <w:fldChar w:fldCharType="separate"/>
    </w:r>
    <w:r>
      <w:rPr>
        <w:noProof/>
      </w:rPr>
      <w:t>iii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5EC2" w14:textId="77777777" w:rsidR="00AB49FF" w:rsidRDefault="00AB49FF" w:rsidP="00ED2F92">
      <w:r>
        <w:separator/>
      </w:r>
    </w:p>
  </w:footnote>
  <w:footnote w:type="continuationSeparator" w:id="0">
    <w:p w14:paraId="7EA1D778" w14:textId="77777777" w:rsidR="00AB49FF" w:rsidRDefault="00AB49FF" w:rsidP="00ED2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64405"/>
    <w:multiLevelType w:val="hybridMultilevel"/>
    <w:tmpl w:val="51D4ADBC"/>
    <w:lvl w:ilvl="0" w:tplc="BD305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E17"/>
    <w:multiLevelType w:val="hybridMultilevel"/>
    <w:tmpl w:val="273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90A"/>
    <w:multiLevelType w:val="hybridMultilevel"/>
    <w:tmpl w:val="5B0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3B2"/>
    <w:multiLevelType w:val="hybridMultilevel"/>
    <w:tmpl w:val="80BAF368"/>
    <w:lvl w:ilvl="0" w:tplc="2E0A92F4">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2729E"/>
    <w:multiLevelType w:val="hybridMultilevel"/>
    <w:tmpl w:val="C45C8C04"/>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7F9"/>
    <w:multiLevelType w:val="hybridMultilevel"/>
    <w:tmpl w:val="BF7CB330"/>
    <w:lvl w:ilvl="0" w:tplc="ACD03724">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705B3"/>
    <w:multiLevelType w:val="hybridMultilevel"/>
    <w:tmpl w:val="97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A85"/>
    <w:multiLevelType w:val="hybridMultilevel"/>
    <w:tmpl w:val="809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03A"/>
    <w:multiLevelType w:val="hybridMultilevel"/>
    <w:tmpl w:val="A02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2882"/>
    <w:multiLevelType w:val="hybridMultilevel"/>
    <w:tmpl w:val="922A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BF9"/>
    <w:multiLevelType w:val="hybridMultilevel"/>
    <w:tmpl w:val="2EE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B473D"/>
    <w:multiLevelType w:val="hybridMultilevel"/>
    <w:tmpl w:val="4CF6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998"/>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0D6"/>
    <w:multiLevelType w:val="hybridMultilevel"/>
    <w:tmpl w:val="6C4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C9"/>
    <w:multiLevelType w:val="hybridMultilevel"/>
    <w:tmpl w:val="8E968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5E85"/>
    <w:multiLevelType w:val="hybridMultilevel"/>
    <w:tmpl w:val="E85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75F42"/>
    <w:multiLevelType w:val="hybridMultilevel"/>
    <w:tmpl w:val="7E3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67C2"/>
    <w:multiLevelType w:val="hybridMultilevel"/>
    <w:tmpl w:val="BB8467DC"/>
    <w:lvl w:ilvl="0" w:tplc="9C109522">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4E1E1F"/>
    <w:multiLevelType w:val="hybridMultilevel"/>
    <w:tmpl w:val="2804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E0E26"/>
    <w:multiLevelType w:val="hybridMultilevel"/>
    <w:tmpl w:val="ECBE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B0C04"/>
    <w:multiLevelType w:val="hybridMultilevel"/>
    <w:tmpl w:val="73FC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450C9"/>
    <w:multiLevelType w:val="hybridMultilevel"/>
    <w:tmpl w:val="A49C8164"/>
    <w:lvl w:ilvl="0" w:tplc="4134C05C">
      <w:start w:val="31"/>
      <w:numFmt w:val="decimal"/>
      <w:pStyle w:val="Heading6"/>
      <w:lvlText w:val="%1."/>
      <w:lvlJc w:val="left"/>
      <w:pPr>
        <w:tabs>
          <w:tab w:val="num" w:pos="1080"/>
        </w:tabs>
        <w:ind w:left="1080" w:hanging="360"/>
      </w:pPr>
      <w:rPr>
        <w:rFonts w:ascii="Tahoma" w:hAnsi="Tahoma" w:hint="default"/>
        <w:b w:val="0"/>
        <w:i w:val="0"/>
        <w:vanish/>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0223DE"/>
    <w:multiLevelType w:val="hybridMultilevel"/>
    <w:tmpl w:val="4372D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BE131BF"/>
    <w:multiLevelType w:val="hybridMultilevel"/>
    <w:tmpl w:val="E6366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60FCD"/>
    <w:multiLevelType w:val="hybridMultilevel"/>
    <w:tmpl w:val="B3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6D8"/>
    <w:multiLevelType w:val="hybridMultilevel"/>
    <w:tmpl w:val="ED045EB8"/>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D52BB"/>
    <w:multiLevelType w:val="hybridMultilevel"/>
    <w:tmpl w:val="BC62A522"/>
    <w:lvl w:ilvl="0" w:tplc="519A0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44615"/>
    <w:multiLevelType w:val="hybridMultilevel"/>
    <w:tmpl w:val="B98C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9610C"/>
    <w:multiLevelType w:val="hybridMultilevel"/>
    <w:tmpl w:val="725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00DEB"/>
    <w:multiLevelType w:val="hybridMultilevel"/>
    <w:tmpl w:val="55F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53281"/>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B416B"/>
    <w:multiLevelType w:val="hybridMultilevel"/>
    <w:tmpl w:val="C358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64424"/>
    <w:multiLevelType w:val="hybridMultilevel"/>
    <w:tmpl w:val="53DA4514"/>
    <w:lvl w:ilvl="0" w:tplc="5C4067E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E1C50"/>
    <w:multiLevelType w:val="hybridMultilevel"/>
    <w:tmpl w:val="AAC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D7E09"/>
    <w:multiLevelType w:val="hybridMultilevel"/>
    <w:tmpl w:val="76367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1A61E3"/>
    <w:multiLevelType w:val="hybridMultilevel"/>
    <w:tmpl w:val="F43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C513A"/>
    <w:multiLevelType w:val="hybridMultilevel"/>
    <w:tmpl w:val="C454405C"/>
    <w:lvl w:ilvl="0" w:tplc="0FF0DD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5FD46F8"/>
    <w:multiLevelType w:val="hybridMultilevel"/>
    <w:tmpl w:val="C3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18"/>
  </w:num>
  <w:num w:numId="4">
    <w:abstractNumId w:val="18"/>
    <w:lvlOverride w:ilvl="0">
      <w:startOverride w:val="1"/>
    </w:lvlOverride>
  </w:num>
  <w:num w:numId="5">
    <w:abstractNumId w:val="5"/>
  </w:num>
  <w:num w:numId="6">
    <w:abstractNumId w:val="26"/>
  </w:num>
  <w:num w:numId="7">
    <w:abstractNumId w:val="19"/>
  </w:num>
  <w:num w:numId="8">
    <w:abstractNumId w:val="4"/>
    <w:lvlOverride w:ilvl="0">
      <w:startOverride w:val="1"/>
    </w:lvlOverride>
  </w:num>
  <w:num w:numId="9">
    <w:abstractNumId w:val="4"/>
    <w:lvlOverride w:ilvl="0">
      <w:startOverride w:val="1"/>
    </w:lvlOverride>
  </w:num>
  <w:num w:numId="10">
    <w:abstractNumId w:val="12"/>
  </w:num>
  <w:num w:numId="11">
    <w:abstractNumId w:val="14"/>
  </w:num>
  <w:num w:numId="12">
    <w:abstractNumId w:val="17"/>
  </w:num>
  <w:num w:numId="13">
    <w:abstractNumId w:val="27"/>
  </w:num>
  <w:num w:numId="14">
    <w:abstractNumId w:val="1"/>
  </w:num>
  <w:num w:numId="15">
    <w:abstractNumId w:val="16"/>
  </w:num>
  <w:num w:numId="16">
    <w:abstractNumId w:val="23"/>
  </w:num>
  <w:num w:numId="17">
    <w:abstractNumId w:val="29"/>
  </w:num>
  <w:num w:numId="18">
    <w:abstractNumId w:val="3"/>
  </w:num>
  <w:num w:numId="19">
    <w:abstractNumId w:val="4"/>
    <w:lvlOverride w:ilvl="0">
      <w:startOverride w:val="1"/>
    </w:lvlOverride>
  </w:num>
  <w:num w:numId="20">
    <w:abstractNumId w:val="4"/>
    <w:lvlOverride w:ilvl="0">
      <w:startOverride w:val="1"/>
    </w:lvlOverride>
  </w:num>
  <w:num w:numId="21">
    <w:abstractNumId w:val="30"/>
  </w:num>
  <w:num w:numId="22">
    <w:abstractNumId w:val="35"/>
  </w:num>
  <w:num w:numId="23">
    <w:abstractNumId w:val="28"/>
  </w:num>
  <w:num w:numId="24">
    <w:abstractNumId w:val="13"/>
  </w:num>
  <w:num w:numId="25">
    <w:abstractNumId w:val="8"/>
  </w:num>
  <w:num w:numId="26">
    <w:abstractNumId w:val="31"/>
  </w:num>
  <w:num w:numId="27">
    <w:abstractNumId w:val="11"/>
  </w:num>
  <w:num w:numId="28">
    <w:abstractNumId w:val="38"/>
  </w:num>
  <w:num w:numId="29">
    <w:abstractNumId w:val="20"/>
  </w:num>
  <w:num w:numId="30">
    <w:abstractNumId w:val="22"/>
  </w:num>
  <w:num w:numId="31">
    <w:abstractNumId w:val="37"/>
  </w:num>
  <w:num w:numId="32">
    <w:abstractNumId w:val="32"/>
  </w:num>
  <w:num w:numId="33">
    <w:abstractNumId w:val="24"/>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7"/>
  </w:num>
  <w:num w:numId="38">
    <w:abstractNumId w:val="2"/>
  </w:num>
  <w:num w:numId="3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5"/>
  </w:num>
  <w:num w:numId="41">
    <w:abstractNumId w:val="9"/>
  </w:num>
  <w:num w:numId="42">
    <w:abstractNumId w:val="4"/>
    <w:lvlOverride w:ilvl="0">
      <w:startOverride w:val="1"/>
    </w:lvlOverride>
  </w:num>
  <w:num w:numId="43">
    <w:abstractNumId w:val="34"/>
  </w:num>
  <w:num w:numId="44">
    <w:abstractNumId w:val="36"/>
  </w:num>
  <w:num w:numId="45">
    <w:abstractNumId w:val="15"/>
  </w:num>
  <w:num w:numId="46">
    <w:abstractNumId w:val="6"/>
  </w:num>
  <w:num w:numId="47">
    <w:abstractNumId w:val="21"/>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activeWritingStyle w:appName="MSWord" w:lang="en-US"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2"/>
    <w:rsid w:val="00001364"/>
    <w:rsid w:val="00001511"/>
    <w:rsid w:val="000015F4"/>
    <w:rsid w:val="00001DA3"/>
    <w:rsid w:val="0000202B"/>
    <w:rsid w:val="00003C61"/>
    <w:rsid w:val="00005330"/>
    <w:rsid w:val="00006067"/>
    <w:rsid w:val="000068E7"/>
    <w:rsid w:val="00006D82"/>
    <w:rsid w:val="000074E6"/>
    <w:rsid w:val="00007E67"/>
    <w:rsid w:val="000109A1"/>
    <w:rsid w:val="00010D20"/>
    <w:rsid w:val="00012515"/>
    <w:rsid w:val="00012D38"/>
    <w:rsid w:val="00012D86"/>
    <w:rsid w:val="0001330D"/>
    <w:rsid w:val="000138B2"/>
    <w:rsid w:val="00013D17"/>
    <w:rsid w:val="0001499C"/>
    <w:rsid w:val="00015E4B"/>
    <w:rsid w:val="00015E75"/>
    <w:rsid w:val="00015F93"/>
    <w:rsid w:val="000166CF"/>
    <w:rsid w:val="0001689F"/>
    <w:rsid w:val="00017DD4"/>
    <w:rsid w:val="00020617"/>
    <w:rsid w:val="00020F37"/>
    <w:rsid w:val="0002119F"/>
    <w:rsid w:val="00021BAF"/>
    <w:rsid w:val="0002258D"/>
    <w:rsid w:val="000225F1"/>
    <w:rsid w:val="00022B00"/>
    <w:rsid w:val="00023528"/>
    <w:rsid w:val="000235ED"/>
    <w:rsid w:val="000245EF"/>
    <w:rsid w:val="00024CFF"/>
    <w:rsid w:val="000252A2"/>
    <w:rsid w:val="000254B1"/>
    <w:rsid w:val="000267A3"/>
    <w:rsid w:val="00026C56"/>
    <w:rsid w:val="00026DAA"/>
    <w:rsid w:val="000277EE"/>
    <w:rsid w:val="0003081D"/>
    <w:rsid w:val="00031889"/>
    <w:rsid w:val="00031E2A"/>
    <w:rsid w:val="00032551"/>
    <w:rsid w:val="00033609"/>
    <w:rsid w:val="00033970"/>
    <w:rsid w:val="000342EB"/>
    <w:rsid w:val="000345BE"/>
    <w:rsid w:val="000357F6"/>
    <w:rsid w:val="00035DF1"/>
    <w:rsid w:val="000361EB"/>
    <w:rsid w:val="000365B4"/>
    <w:rsid w:val="000378A5"/>
    <w:rsid w:val="000379E2"/>
    <w:rsid w:val="00037B9C"/>
    <w:rsid w:val="000400AD"/>
    <w:rsid w:val="0004042F"/>
    <w:rsid w:val="000408AD"/>
    <w:rsid w:val="00041735"/>
    <w:rsid w:val="00041B29"/>
    <w:rsid w:val="00041D7B"/>
    <w:rsid w:val="00042AAF"/>
    <w:rsid w:val="00042FA6"/>
    <w:rsid w:val="000442E0"/>
    <w:rsid w:val="00044325"/>
    <w:rsid w:val="00044A79"/>
    <w:rsid w:val="00044EA4"/>
    <w:rsid w:val="00045E8D"/>
    <w:rsid w:val="00046179"/>
    <w:rsid w:val="000461DD"/>
    <w:rsid w:val="0004668A"/>
    <w:rsid w:val="0004669B"/>
    <w:rsid w:val="00046D0F"/>
    <w:rsid w:val="000472F6"/>
    <w:rsid w:val="00050803"/>
    <w:rsid w:val="00050D53"/>
    <w:rsid w:val="000511C0"/>
    <w:rsid w:val="0005128F"/>
    <w:rsid w:val="0005129B"/>
    <w:rsid w:val="00051342"/>
    <w:rsid w:val="0005302A"/>
    <w:rsid w:val="000535D0"/>
    <w:rsid w:val="00053A12"/>
    <w:rsid w:val="00053A90"/>
    <w:rsid w:val="00053CF8"/>
    <w:rsid w:val="00053D37"/>
    <w:rsid w:val="00053E15"/>
    <w:rsid w:val="00054B1D"/>
    <w:rsid w:val="00054E69"/>
    <w:rsid w:val="00055F16"/>
    <w:rsid w:val="00056D36"/>
    <w:rsid w:val="0005704D"/>
    <w:rsid w:val="00057988"/>
    <w:rsid w:val="00060590"/>
    <w:rsid w:val="000609A9"/>
    <w:rsid w:val="00060A97"/>
    <w:rsid w:val="00060C57"/>
    <w:rsid w:val="00062C00"/>
    <w:rsid w:val="00063108"/>
    <w:rsid w:val="00063303"/>
    <w:rsid w:val="00063F22"/>
    <w:rsid w:val="00064375"/>
    <w:rsid w:val="0006438E"/>
    <w:rsid w:val="0006453F"/>
    <w:rsid w:val="00064AF0"/>
    <w:rsid w:val="0006502C"/>
    <w:rsid w:val="00066627"/>
    <w:rsid w:val="0006791C"/>
    <w:rsid w:val="00067998"/>
    <w:rsid w:val="00067FB1"/>
    <w:rsid w:val="000700FC"/>
    <w:rsid w:val="00071187"/>
    <w:rsid w:val="00071667"/>
    <w:rsid w:val="0007208F"/>
    <w:rsid w:val="00072585"/>
    <w:rsid w:val="000726AD"/>
    <w:rsid w:val="0007289B"/>
    <w:rsid w:val="000729B6"/>
    <w:rsid w:val="000732E7"/>
    <w:rsid w:val="00073784"/>
    <w:rsid w:val="00073E2F"/>
    <w:rsid w:val="00074499"/>
    <w:rsid w:val="000746CA"/>
    <w:rsid w:val="0007523D"/>
    <w:rsid w:val="000754BC"/>
    <w:rsid w:val="00075ED3"/>
    <w:rsid w:val="00076775"/>
    <w:rsid w:val="00076861"/>
    <w:rsid w:val="00076F00"/>
    <w:rsid w:val="00077AEB"/>
    <w:rsid w:val="00077E17"/>
    <w:rsid w:val="00077E4A"/>
    <w:rsid w:val="000813E7"/>
    <w:rsid w:val="00083BD7"/>
    <w:rsid w:val="00083DD7"/>
    <w:rsid w:val="00085766"/>
    <w:rsid w:val="00085ECE"/>
    <w:rsid w:val="000862C9"/>
    <w:rsid w:val="00086B36"/>
    <w:rsid w:val="00086CDF"/>
    <w:rsid w:val="0008756A"/>
    <w:rsid w:val="000904B4"/>
    <w:rsid w:val="000905C0"/>
    <w:rsid w:val="00090A2F"/>
    <w:rsid w:val="0009208F"/>
    <w:rsid w:val="000920AF"/>
    <w:rsid w:val="00092665"/>
    <w:rsid w:val="000930C0"/>
    <w:rsid w:val="00094381"/>
    <w:rsid w:val="000948D2"/>
    <w:rsid w:val="00095177"/>
    <w:rsid w:val="00095421"/>
    <w:rsid w:val="0009570F"/>
    <w:rsid w:val="0009580E"/>
    <w:rsid w:val="00095E7D"/>
    <w:rsid w:val="00095F1D"/>
    <w:rsid w:val="00096522"/>
    <w:rsid w:val="00096831"/>
    <w:rsid w:val="000971FA"/>
    <w:rsid w:val="000977E5"/>
    <w:rsid w:val="00097E3E"/>
    <w:rsid w:val="000A023D"/>
    <w:rsid w:val="000A0449"/>
    <w:rsid w:val="000A1881"/>
    <w:rsid w:val="000A3101"/>
    <w:rsid w:val="000A425E"/>
    <w:rsid w:val="000A4B22"/>
    <w:rsid w:val="000A571A"/>
    <w:rsid w:val="000A5F74"/>
    <w:rsid w:val="000A6A05"/>
    <w:rsid w:val="000A71B5"/>
    <w:rsid w:val="000A7440"/>
    <w:rsid w:val="000B057C"/>
    <w:rsid w:val="000B067C"/>
    <w:rsid w:val="000B0C52"/>
    <w:rsid w:val="000B3512"/>
    <w:rsid w:val="000B3C25"/>
    <w:rsid w:val="000B3EAD"/>
    <w:rsid w:val="000B41FD"/>
    <w:rsid w:val="000B596B"/>
    <w:rsid w:val="000B6E0D"/>
    <w:rsid w:val="000B6F11"/>
    <w:rsid w:val="000B70B5"/>
    <w:rsid w:val="000B776A"/>
    <w:rsid w:val="000B7BD4"/>
    <w:rsid w:val="000B7DF8"/>
    <w:rsid w:val="000C0749"/>
    <w:rsid w:val="000C0BC5"/>
    <w:rsid w:val="000C1D6C"/>
    <w:rsid w:val="000C21B2"/>
    <w:rsid w:val="000C252F"/>
    <w:rsid w:val="000C5153"/>
    <w:rsid w:val="000C5733"/>
    <w:rsid w:val="000C601F"/>
    <w:rsid w:val="000C603B"/>
    <w:rsid w:val="000C6B76"/>
    <w:rsid w:val="000C7DC1"/>
    <w:rsid w:val="000D20E8"/>
    <w:rsid w:val="000D2ACB"/>
    <w:rsid w:val="000D3397"/>
    <w:rsid w:val="000D3E25"/>
    <w:rsid w:val="000D4253"/>
    <w:rsid w:val="000D433C"/>
    <w:rsid w:val="000D44B8"/>
    <w:rsid w:val="000D4955"/>
    <w:rsid w:val="000D5061"/>
    <w:rsid w:val="000D5B66"/>
    <w:rsid w:val="000D69D9"/>
    <w:rsid w:val="000D6D95"/>
    <w:rsid w:val="000D7465"/>
    <w:rsid w:val="000D78CD"/>
    <w:rsid w:val="000D7BFA"/>
    <w:rsid w:val="000E01BF"/>
    <w:rsid w:val="000E04E1"/>
    <w:rsid w:val="000E116D"/>
    <w:rsid w:val="000E13E0"/>
    <w:rsid w:val="000E1B9F"/>
    <w:rsid w:val="000E1BCF"/>
    <w:rsid w:val="000E20D3"/>
    <w:rsid w:val="000E23B8"/>
    <w:rsid w:val="000E3F48"/>
    <w:rsid w:val="000E4C08"/>
    <w:rsid w:val="000E4F1C"/>
    <w:rsid w:val="000E5EB0"/>
    <w:rsid w:val="000E6A3A"/>
    <w:rsid w:val="000E6D08"/>
    <w:rsid w:val="000E6EAB"/>
    <w:rsid w:val="000E6FCE"/>
    <w:rsid w:val="000E7845"/>
    <w:rsid w:val="000E7E94"/>
    <w:rsid w:val="000F02B8"/>
    <w:rsid w:val="000F0954"/>
    <w:rsid w:val="000F0DE5"/>
    <w:rsid w:val="000F0F60"/>
    <w:rsid w:val="000F1FB7"/>
    <w:rsid w:val="000F21C3"/>
    <w:rsid w:val="000F2B91"/>
    <w:rsid w:val="000F2EE6"/>
    <w:rsid w:val="000F31A1"/>
    <w:rsid w:val="000F343F"/>
    <w:rsid w:val="000F3D17"/>
    <w:rsid w:val="000F3F5C"/>
    <w:rsid w:val="000F41FD"/>
    <w:rsid w:val="000F42AD"/>
    <w:rsid w:val="000F5658"/>
    <w:rsid w:val="000F6D86"/>
    <w:rsid w:val="000F72A7"/>
    <w:rsid w:val="000F7D51"/>
    <w:rsid w:val="00100EDF"/>
    <w:rsid w:val="00101194"/>
    <w:rsid w:val="001025B4"/>
    <w:rsid w:val="00102A7A"/>
    <w:rsid w:val="0010317F"/>
    <w:rsid w:val="00104616"/>
    <w:rsid w:val="0010478B"/>
    <w:rsid w:val="00104EA6"/>
    <w:rsid w:val="001054B6"/>
    <w:rsid w:val="00105864"/>
    <w:rsid w:val="00106483"/>
    <w:rsid w:val="001066A5"/>
    <w:rsid w:val="001067F6"/>
    <w:rsid w:val="001069A2"/>
    <w:rsid w:val="001079F6"/>
    <w:rsid w:val="00111984"/>
    <w:rsid w:val="00111FD1"/>
    <w:rsid w:val="0011213A"/>
    <w:rsid w:val="001124BD"/>
    <w:rsid w:val="00112514"/>
    <w:rsid w:val="00112F21"/>
    <w:rsid w:val="00113D9F"/>
    <w:rsid w:val="0011447B"/>
    <w:rsid w:val="0011564C"/>
    <w:rsid w:val="00115C91"/>
    <w:rsid w:val="00116064"/>
    <w:rsid w:val="00116F44"/>
    <w:rsid w:val="00117BF5"/>
    <w:rsid w:val="0012074F"/>
    <w:rsid w:val="0012096B"/>
    <w:rsid w:val="00122A62"/>
    <w:rsid w:val="00122F90"/>
    <w:rsid w:val="001236BC"/>
    <w:rsid w:val="0012383F"/>
    <w:rsid w:val="00123DA9"/>
    <w:rsid w:val="00124F54"/>
    <w:rsid w:val="00124FB3"/>
    <w:rsid w:val="00126333"/>
    <w:rsid w:val="00126AF8"/>
    <w:rsid w:val="00126C04"/>
    <w:rsid w:val="00126F70"/>
    <w:rsid w:val="0012704D"/>
    <w:rsid w:val="001278E9"/>
    <w:rsid w:val="001300B3"/>
    <w:rsid w:val="0013049B"/>
    <w:rsid w:val="0013091A"/>
    <w:rsid w:val="00130952"/>
    <w:rsid w:val="0013105E"/>
    <w:rsid w:val="00131FC6"/>
    <w:rsid w:val="00133091"/>
    <w:rsid w:val="00133E41"/>
    <w:rsid w:val="0013498F"/>
    <w:rsid w:val="00134E38"/>
    <w:rsid w:val="00135258"/>
    <w:rsid w:val="00135CFC"/>
    <w:rsid w:val="00135E59"/>
    <w:rsid w:val="00135F2A"/>
    <w:rsid w:val="0013643B"/>
    <w:rsid w:val="0013644E"/>
    <w:rsid w:val="001375F9"/>
    <w:rsid w:val="00137991"/>
    <w:rsid w:val="00140027"/>
    <w:rsid w:val="001403DD"/>
    <w:rsid w:val="00140612"/>
    <w:rsid w:val="00140F40"/>
    <w:rsid w:val="001416F5"/>
    <w:rsid w:val="0014224E"/>
    <w:rsid w:val="00143A1E"/>
    <w:rsid w:val="00144AFC"/>
    <w:rsid w:val="00145685"/>
    <w:rsid w:val="0014584C"/>
    <w:rsid w:val="001465ED"/>
    <w:rsid w:val="00146E76"/>
    <w:rsid w:val="00147604"/>
    <w:rsid w:val="001501A8"/>
    <w:rsid w:val="0015099F"/>
    <w:rsid w:val="00150B7D"/>
    <w:rsid w:val="0015147F"/>
    <w:rsid w:val="0015158E"/>
    <w:rsid w:val="00151A89"/>
    <w:rsid w:val="00152268"/>
    <w:rsid w:val="0015283B"/>
    <w:rsid w:val="00153739"/>
    <w:rsid w:val="0015589F"/>
    <w:rsid w:val="00155909"/>
    <w:rsid w:val="00155CCA"/>
    <w:rsid w:val="00156826"/>
    <w:rsid w:val="0015688F"/>
    <w:rsid w:val="00156C56"/>
    <w:rsid w:val="0015741E"/>
    <w:rsid w:val="001610A2"/>
    <w:rsid w:val="00161D08"/>
    <w:rsid w:val="001620A3"/>
    <w:rsid w:val="00162879"/>
    <w:rsid w:val="0016328A"/>
    <w:rsid w:val="00163427"/>
    <w:rsid w:val="00163AE3"/>
    <w:rsid w:val="001640B3"/>
    <w:rsid w:val="00164152"/>
    <w:rsid w:val="001643CC"/>
    <w:rsid w:val="00164769"/>
    <w:rsid w:val="001647F5"/>
    <w:rsid w:val="00164880"/>
    <w:rsid w:val="0016500E"/>
    <w:rsid w:val="00165195"/>
    <w:rsid w:val="001652BA"/>
    <w:rsid w:val="001669C7"/>
    <w:rsid w:val="0016703D"/>
    <w:rsid w:val="00167835"/>
    <w:rsid w:val="00167BFD"/>
    <w:rsid w:val="00167D3A"/>
    <w:rsid w:val="00170363"/>
    <w:rsid w:val="0017058F"/>
    <w:rsid w:val="00170597"/>
    <w:rsid w:val="00170896"/>
    <w:rsid w:val="001708EB"/>
    <w:rsid w:val="0017142E"/>
    <w:rsid w:val="00171500"/>
    <w:rsid w:val="00171DC9"/>
    <w:rsid w:val="001729B8"/>
    <w:rsid w:val="00172A16"/>
    <w:rsid w:val="00172EED"/>
    <w:rsid w:val="00172F8E"/>
    <w:rsid w:val="001731E1"/>
    <w:rsid w:val="0017356C"/>
    <w:rsid w:val="001735FF"/>
    <w:rsid w:val="00174536"/>
    <w:rsid w:val="001745D7"/>
    <w:rsid w:val="0017482A"/>
    <w:rsid w:val="00174990"/>
    <w:rsid w:val="00176BFE"/>
    <w:rsid w:val="00176CD2"/>
    <w:rsid w:val="00176EB5"/>
    <w:rsid w:val="001777FB"/>
    <w:rsid w:val="00177A66"/>
    <w:rsid w:val="00177A73"/>
    <w:rsid w:val="00177BD7"/>
    <w:rsid w:val="00177C4E"/>
    <w:rsid w:val="00177FDF"/>
    <w:rsid w:val="00180ACC"/>
    <w:rsid w:val="0018123B"/>
    <w:rsid w:val="00181741"/>
    <w:rsid w:val="00182333"/>
    <w:rsid w:val="0018290C"/>
    <w:rsid w:val="00182C1A"/>
    <w:rsid w:val="00182C71"/>
    <w:rsid w:val="00182CF3"/>
    <w:rsid w:val="00182E27"/>
    <w:rsid w:val="001834AD"/>
    <w:rsid w:val="001845F4"/>
    <w:rsid w:val="001847A8"/>
    <w:rsid w:val="0018515A"/>
    <w:rsid w:val="00185B85"/>
    <w:rsid w:val="001865ED"/>
    <w:rsid w:val="00187E32"/>
    <w:rsid w:val="00190269"/>
    <w:rsid w:val="00191C46"/>
    <w:rsid w:val="001925FD"/>
    <w:rsid w:val="0019299D"/>
    <w:rsid w:val="001942A0"/>
    <w:rsid w:val="00194C08"/>
    <w:rsid w:val="0019520A"/>
    <w:rsid w:val="0019577D"/>
    <w:rsid w:val="00195D27"/>
    <w:rsid w:val="00195DBE"/>
    <w:rsid w:val="0019616A"/>
    <w:rsid w:val="001967BD"/>
    <w:rsid w:val="001979EF"/>
    <w:rsid w:val="001A0653"/>
    <w:rsid w:val="001A0870"/>
    <w:rsid w:val="001A1139"/>
    <w:rsid w:val="001A1B48"/>
    <w:rsid w:val="001A2152"/>
    <w:rsid w:val="001A21B6"/>
    <w:rsid w:val="001A2BB4"/>
    <w:rsid w:val="001A349B"/>
    <w:rsid w:val="001A3897"/>
    <w:rsid w:val="001A3C46"/>
    <w:rsid w:val="001A5B07"/>
    <w:rsid w:val="001A5F7F"/>
    <w:rsid w:val="001A6070"/>
    <w:rsid w:val="001A7416"/>
    <w:rsid w:val="001B03B7"/>
    <w:rsid w:val="001B0522"/>
    <w:rsid w:val="001B0D01"/>
    <w:rsid w:val="001B1B38"/>
    <w:rsid w:val="001B1BA1"/>
    <w:rsid w:val="001B1BA5"/>
    <w:rsid w:val="001B2211"/>
    <w:rsid w:val="001B28E3"/>
    <w:rsid w:val="001B333C"/>
    <w:rsid w:val="001B3970"/>
    <w:rsid w:val="001B6331"/>
    <w:rsid w:val="001B6428"/>
    <w:rsid w:val="001B686A"/>
    <w:rsid w:val="001B6ADB"/>
    <w:rsid w:val="001B70ED"/>
    <w:rsid w:val="001B7E95"/>
    <w:rsid w:val="001C0185"/>
    <w:rsid w:val="001C03AC"/>
    <w:rsid w:val="001C08C7"/>
    <w:rsid w:val="001C0A04"/>
    <w:rsid w:val="001C155C"/>
    <w:rsid w:val="001C22D2"/>
    <w:rsid w:val="001C2885"/>
    <w:rsid w:val="001C31ED"/>
    <w:rsid w:val="001C3296"/>
    <w:rsid w:val="001C3B05"/>
    <w:rsid w:val="001C427D"/>
    <w:rsid w:val="001C5210"/>
    <w:rsid w:val="001C609F"/>
    <w:rsid w:val="001C65D4"/>
    <w:rsid w:val="001C67AF"/>
    <w:rsid w:val="001C71A2"/>
    <w:rsid w:val="001C7329"/>
    <w:rsid w:val="001C7417"/>
    <w:rsid w:val="001C762D"/>
    <w:rsid w:val="001D058C"/>
    <w:rsid w:val="001D09E2"/>
    <w:rsid w:val="001D1951"/>
    <w:rsid w:val="001D1D32"/>
    <w:rsid w:val="001D301D"/>
    <w:rsid w:val="001D33C4"/>
    <w:rsid w:val="001D4219"/>
    <w:rsid w:val="001D484D"/>
    <w:rsid w:val="001D55C2"/>
    <w:rsid w:val="001D5B71"/>
    <w:rsid w:val="001D5FC6"/>
    <w:rsid w:val="001D60E3"/>
    <w:rsid w:val="001D656C"/>
    <w:rsid w:val="001D6D1D"/>
    <w:rsid w:val="001D7073"/>
    <w:rsid w:val="001D734C"/>
    <w:rsid w:val="001D7709"/>
    <w:rsid w:val="001D780A"/>
    <w:rsid w:val="001E0470"/>
    <w:rsid w:val="001E07C7"/>
    <w:rsid w:val="001E0998"/>
    <w:rsid w:val="001E120E"/>
    <w:rsid w:val="001E1ECA"/>
    <w:rsid w:val="001E21ED"/>
    <w:rsid w:val="001E22C6"/>
    <w:rsid w:val="001E31F5"/>
    <w:rsid w:val="001E3AD7"/>
    <w:rsid w:val="001E48ED"/>
    <w:rsid w:val="001E4958"/>
    <w:rsid w:val="001E4EBD"/>
    <w:rsid w:val="001E5662"/>
    <w:rsid w:val="001E5943"/>
    <w:rsid w:val="001E610C"/>
    <w:rsid w:val="001E640D"/>
    <w:rsid w:val="001E66B9"/>
    <w:rsid w:val="001E67F8"/>
    <w:rsid w:val="001F0316"/>
    <w:rsid w:val="001F0972"/>
    <w:rsid w:val="001F0C3E"/>
    <w:rsid w:val="001F1157"/>
    <w:rsid w:val="001F15CE"/>
    <w:rsid w:val="001F327D"/>
    <w:rsid w:val="001F3F1C"/>
    <w:rsid w:val="001F640A"/>
    <w:rsid w:val="001F6FF2"/>
    <w:rsid w:val="00200226"/>
    <w:rsid w:val="002003FA"/>
    <w:rsid w:val="00201094"/>
    <w:rsid w:val="002013DA"/>
    <w:rsid w:val="00201943"/>
    <w:rsid w:val="0020251E"/>
    <w:rsid w:val="0020451A"/>
    <w:rsid w:val="0020469C"/>
    <w:rsid w:val="00204C5C"/>
    <w:rsid w:val="00205C99"/>
    <w:rsid w:val="00205F5D"/>
    <w:rsid w:val="00206B6A"/>
    <w:rsid w:val="00206ED2"/>
    <w:rsid w:val="002104D2"/>
    <w:rsid w:val="002108A2"/>
    <w:rsid w:val="00210BB5"/>
    <w:rsid w:val="00210C0E"/>
    <w:rsid w:val="00211300"/>
    <w:rsid w:val="00211897"/>
    <w:rsid w:val="002124F6"/>
    <w:rsid w:val="00212AA1"/>
    <w:rsid w:val="00213653"/>
    <w:rsid w:val="002137F0"/>
    <w:rsid w:val="00213834"/>
    <w:rsid w:val="00213A8C"/>
    <w:rsid w:val="00213AF7"/>
    <w:rsid w:val="00213FE3"/>
    <w:rsid w:val="00214961"/>
    <w:rsid w:val="00214A18"/>
    <w:rsid w:val="00214DCF"/>
    <w:rsid w:val="0021533D"/>
    <w:rsid w:val="00215564"/>
    <w:rsid w:val="00216206"/>
    <w:rsid w:val="00217E50"/>
    <w:rsid w:val="00217EE0"/>
    <w:rsid w:val="00217FD7"/>
    <w:rsid w:val="002207CA"/>
    <w:rsid w:val="00220B46"/>
    <w:rsid w:val="002211C6"/>
    <w:rsid w:val="00222294"/>
    <w:rsid w:val="002228E3"/>
    <w:rsid w:val="00222C53"/>
    <w:rsid w:val="00223D0E"/>
    <w:rsid w:val="002248E8"/>
    <w:rsid w:val="00224AEA"/>
    <w:rsid w:val="00225279"/>
    <w:rsid w:val="0022598D"/>
    <w:rsid w:val="00225FAB"/>
    <w:rsid w:val="0022622C"/>
    <w:rsid w:val="00226A4F"/>
    <w:rsid w:val="00227F22"/>
    <w:rsid w:val="002305E5"/>
    <w:rsid w:val="0023064F"/>
    <w:rsid w:val="00231A2B"/>
    <w:rsid w:val="00231B34"/>
    <w:rsid w:val="00232831"/>
    <w:rsid w:val="00233EE0"/>
    <w:rsid w:val="002346E3"/>
    <w:rsid w:val="002357C3"/>
    <w:rsid w:val="002371EF"/>
    <w:rsid w:val="00237B1D"/>
    <w:rsid w:val="00240316"/>
    <w:rsid w:val="0024038D"/>
    <w:rsid w:val="00240B7F"/>
    <w:rsid w:val="00240F15"/>
    <w:rsid w:val="002423A1"/>
    <w:rsid w:val="00242D6D"/>
    <w:rsid w:val="00243579"/>
    <w:rsid w:val="0024374F"/>
    <w:rsid w:val="00243941"/>
    <w:rsid w:val="00243F31"/>
    <w:rsid w:val="0024495E"/>
    <w:rsid w:val="00250F82"/>
    <w:rsid w:val="002510D1"/>
    <w:rsid w:val="0025150B"/>
    <w:rsid w:val="00252D04"/>
    <w:rsid w:val="00252D26"/>
    <w:rsid w:val="00253621"/>
    <w:rsid w:val="00253E41"/>
    <w:rsid w:val="002540AB"/>
    <w:rsid w:val="00254555"/>
    <w:rsid w:val="00256314"/>
    <w:rsid w:val="002563B2"/>
    <w:rsid w:val="002576AB"/>
    <w:rsid w:val="00257802"/>
    <w:rsid w:val="0025782B"/>
    <w:rsid w:val="00260734"/>
    <w:rsid w:val="00260DD1"/>
    <w:rsid w:val="0026164A"/>
    <w:rsid w:val="00261A49"/>
    <w:rsid w:val="00261C73"/>
    <w:rsid w:val="00261F82"/>
    <w:rsid w:val="00262346"/>
    <w:rsid w:val="00262E35"/>
    <w:rsid w:val="00263756"/>
    <w:rsid w:val="002637AE"/>
    <w:rsid w:val="002661E0"/>
    <w:rsid w:val="00266AC5"/>
    <w:rsid w:val="00266B0F"/>
    <w:rsid w:val="00266BC5"/>
    <w:rsid w:val="0026759E"/>
    <w:rsid w:val="002675ED"/>
    <w:rsid w:val="00267830"/>
    <w:rsid w:val="00271BEA"/>
    <w:rsid w:val="0027310B"/>
    <w:rsid w:val="00273CDA"/>
    <w:rsid w:val="00274AD9"/>
    <w:rsid w:val="002750AD"/>
    <w:rsid w:val="002753E5"/>
    <w:rsid w:val="0027575B"/>
    <w:rsid w:val="002765C0"/>
    <w:rsid w:val="00276EA3"/>
    <w:rsid w:val="00276F6A"/>
    <w:rsid w:val="0027745F"/>
    <w:rsid w:val="00277A16"/>
    <w:rsid w:val="0028039F"/>
    <w:rsid w:val="002813EB"/>
    <w:rsid w:val="00281CD0"/>
    <w:rsid w:val="00282553"/>
    <w:rsid w:val="0028256B"/>
    <w:rsid w:val="002829AF"/>
    <w:rsid w:val="0028401E"/>
    <w:rsid w:val="00284191"/>
    <w:rsid w:val="00284773"/>
    <w:rsid w:val="002847CC"/>
    <w:rsid w:val="0028588F"/>
    <w:rsid w:val="00285AC8"/>
    <w:rsid w:val="00285F11"/>
    <w:rsid w:val="002864B1"/>
    <w:rsid w:val="0028684A"/>
    <w:rsid w:val="002879B2"/>
    <w:rsid w:val="002902EA"/>
    <w:rsid w:val="002909E3"/>
    <w:rsid w:val="00291568"/>
    <w:rsid w:val="002915DA"/>
    <w:rsid w:val="00293874"/>
    <w:rsid w:val="00293C4F"/>
    <w:rsid w:val="00293D3A"/>
    <w:rsid w:val="00294892"/>
    <w:rsid w:val="0029506C"/>
    <w:rsid w:val="0029571F"/>
    <w:rsid w:val="00296568"/>
    <w:rsid w:val="00296F64"/>
    <w:rsid w:val="00297509"/>
    <w:rsid w:val="00297528"/>
    <w:rsid w:val="002979A9"/>
    <w:rsid w:val="002A091A"/>
    <w:rsid w:val="002A10DC"/>
    <w:rsid w:val="002A1B79"/>
    <w:rsid w:val="002A2A6B"/>
    <w:rsid w:val="002A43A7"/>
    <w:rsid w:val="002A457A"/>
    <w:rsid w:val="002A4755"/>
    <w:rsid w:val="002A5F48"/>
    <w:rsid w:val="002A6F9D"/>
    <w:rsid w:val="002A7212"/>
    <w:rsid w:val="002A7892"/>
    <w:rsid w:val="002B1340"/>
    <w:rsid w:val="002B14E0"/>
    <w:rsid w:val="002B34F5"/>
    <w:rsid w:val="002B3FF6"/>
    <w:rsid w:val="002B5335"/>
    <w:rsid w:val="002B5826"/>
    <w:rsid w:val="002B5D2A"/>
    <w:rsid w:val="002B6675"/>
    <w:rsid w:val="002B7153"/>
    <w:rsid w:val="002C1218"/>
    <w:rsid w:val="002C2FC3"/>
    <w:rsid w:val="002C31DB"/>
    <w:rsid w:val="002C33D6"/>
    <w:rsid w:val="002C3F09"/>
    <w:rsid w:val="002C406F"/>
    <w:rsid w:val="002C5B17"/>
    <w:rsid w:val="002C6701"/>
    <w:rsid w:val="002C705F"/>
    <w:rsid w:val="002C78EF"/>
    <w:rsid w:val="002C7C4A"/>
    <w:rsid w:val="002C7E54"/>
    <w:rsid w:val="002D001D"/>
    <w:rsid w:val="002D0B3B"/>
    <w:rsid w:val="002D1CE8"/>
    <w:rsid w:val="002D2AD9"/>
    <w:rsid w:val="002D387B"/>
    <w:rsid w:val="002D467D"/>
    <w:rsid w:val="002D4F17"/>
    <w:rsid w:val="002D5545"/>
    <w:rsid w:val="002D57B0"/>
    <w:rsid w:val="002D6263"/>
    <w:rsid w:val="002D7040"/>
    <w:rsid w:val="002D77D7"/>
    <w:rsid w:val="002D7804"/>
    <w:rsid w:val="002D7D57"/>
    <w:rsid w:val="002E0596"/>
    <w:rsid w:val="002E09E5"/>
    <w:rsid w:val="002E13D0"/>
    <w:rsid w:val="002E1B9C"/>
    <w:rsid w:val="002E1BB1"/>
    <w:rsid w:val="002E2257"/>
    <w:rsid w:val="002E4044"/>
    <w:rsid w:val="002E45F3"/>
    <w:rsid w:val="002E5786"/>
    <w:rsid w:val="002E6D83"/>
    <w:rsid w:val="002E7530"/>
    <w:rsid w:val="002E7648"/>
    <w:rsid w:val="002E7A4D"/>
    <w:rsid w:val="002E7A6B"/>
    <w:rsid w:val="002F02BB"/>
    <w:rsid w:val="002F03B9"/>
    <w:rsid w:val="002F1B05"/>
    <w:rsid w:val="002F26B7"/>
    <w:rsid w:val="002F2CB0"/>
    <w:rsid w:val="002F2ED3"/>
    <w:rsid w:val="002F30A9"/>
    <w:rsid w:val="002F3BF6"/>
    <w:rsid w:val="002F5E12"/>
    <w:rsid w:val="002F6297"/>
    <w:rsid w:val="002F6564"/>
    <w:rsid w:val="002F6A33"/>
    <w:rsid w:val="00300DAF"/>
    <w:rsid w:val="00300DB2"/>
    <w:rsid w:val="00301189"/>
    <w:rsid w:val="0030122C"/>
    <w:rsid w:val="003027C1"/>
    <w:rsid w:val="00302A3E"/>
    <w:rsid w:val="00303018"/>
    <w:rsid w:val="00303076"/>
    <w:rsid w:val="00303E3D"/>
    <w:rsid w:val="00304118"/>
    <w:rsid w:val="003046D1"/>
    <w:rsid w:val="00304738"/>
    <w:rsid w:val="00304B5B"/>
    <w:rsid w:val="00304B62"/>
    <w:rsid w:val="0030522B"/>
    <w:rsid w:val="003056B8"/>
    <w:rsid w:val="00305731"/>
    <w:rsid w:val="00305E91"/>
    <w:rsid w:val="00305EEC"/>
    <w:rsid w:val="0030604F"/>
    <w:rsid w:val="00306188"/>
    <w:rsid w:val="0030676D"/>
    <w:rsid w:val="00307DEA"/>
    <w:rsid w:val="00311051"/>
    <w:rsid w:val="00312D65"/>
    <w:rsid w:val="0031383F"/>
    <w:rsid w:val="00314677"/>
    <w:rsid w:val="00314F12"/>
    <w:rsid w:val="00315652"/>
    <w:rsid w:val="00315674"/>
    <w:rsid w:val="00315BEF"/>
    <w:rsid w:val="0031673F"/>
    <w:rsid w:val="003200E5"/>
    <w:rsid w:val="0032045A"/>
    <w:rsid w:val="00320861"/>
    <w:rsid w:val="0032087C"/>
    <w:rsid w:val="00320E6A"/>
    <w:rsid w:val="0032127F"/>
    <w:rsid w:val="003220DE"/>
    <w:rsid w:val="0032220F"/>
    <w:rsid w:val="0032256B"/>
    <w:rsid w:val="00323424"/>
    <w:rsid w:val="00323EC7"/>
    <w:rsid w:val="00324195"/>
    <w:rsid w:val="00324821"/>
    <w:rsid w:val="003248FA"/>
    <w:rsid w:val="00324A73"/>
    <w:rsid w:val="003250D8"/>
    <w:rsid w:val="00325319"/>
    <w:rsid w:val="003258D9"/>
    <w:rsid w:val="00325EC4"/>
    <w:rsid w:val="00325FEB"/>
    <w:rsid w:val="0032639B"/>
    <w:rsid w:val="003264C5"/>
    <w:rsid w:val="00330D41"/>
    <w:rsid w:val="00331C46"/>
    <w:rsid w:val="00332B48"/>
    <w:rsid w:val="003330AE"/>
    <w:rsid w:val="003333BA"/>
    <w:rsid w:val="00333D53"/>
    <w:rsid w:val="00335A3E"/>
    <w:rsid w:val="00335A91"/>
    <w:rsid w:val="00336171"/>
    <w:rsid w:val="0034008B"/>
    <w:rsid w:val="003401AE"/>
    <w:rsid w:val="00340235"/>
    <w:rsid w:val="00340500"/>
    <w:rsid w:val="00340AEB"/>
    <w:rsid w:val="00341EB3"/>
    <w:rsid w:val="0034207A"/>
    <w:rsid w:val="00343A11"/>
    <w:rsid w:val="00345108"/>
    <w:rsid w:val="003458F5"/>
    <w:rsid w:val="00345C2C"/>
    <w:rsid w:val="003461D1"/>
    <w:rsid w:val="00346358"/>
    <w:rsid w:val="00346A6C"/>
    <w:rsid w:val="00347280"/>
    <w:rsid w:val="003473C2"/>
    <w:rsid w:val="0034761F"/>
    <w:rsid w:val="003477B7"/>
    <w:rsid w:val="003505C3"/>
    <w:rsid w:val="0035065B"/>
    <w:rsid w:val="0035106E"/>
    <w:rsid w:val="003526AD"/>
    <w:rsid w:val="0035466E"/>
    <w:rsid w:val="003554DE"/>
    <w:rsid w:val="00355B22"/>
    <w:rsid w:val="00356E6B"/>
    <w:rsid w:val="00360813"/>
    <w:rsid w:val="0036127F"/>
    <w:rsid w:val="00361F71"/>
    <w:rsid w:val="003620B0"/>
    <w:rsid w:val="00362FB0"/>
    <w:rsid w:val="00363AB3"/>
    <w:rsid w:val="00363EFB"/>
    <w:rsid w:val="00364B2C"/>
    <w:rsid w:val="00365E1C"/>
    <w:rsid w:val="0036623B"/>
    <w:rsid w:val="00366F11"/>
    <w:rsid w:val="00367491"/>
    <w:rsid w:val="00367615"/>
    <w:rsid w:val="0037017B"/>
    <w:rsid w:val="003704C2"/>
    <w:rsid w:val="00370EB8"/>
    <w:rsid w:val="00372824"/>
    <w:rsid w:val="00375028"/>
    <w:rsid w:val="0037515B"/>
    <w:rsid w:val="003755E7"/>
    <w:rsid w:val="003756E9"/>
    <w:rsid w:val="00377ADD"/>
    <w:rsid w:val="00377C1D"/>
    <w:rsid w:val="003803AF"/>
    <w:rsid w:val="00380810"/>
    <w:rsid w:val="0038096F"/>
    <w:rsid w:val="00380B3F"/>
    <w:rsid w:val="00380F2D"/>
    <w:rsid w:val="00381692"/>
    <w:rsid w:val="0038181F"/>
    <w:rsid w:val="00383DE8"/>
    <w:rsid w:val="00384217"/>
    <w:rsid w:val="003849FA"/>
    <w:rsid w:val="00384C63"/>
    <w:rsid w:val="00384E8F"/>
    <w:rsid w:val="0038535C"/>
    <w:rsid w:val="00387222"/>
    <w:rsid w:val="003919A1"/>
    <w:rsid w:val="00391D4F"/>
    <w:rsid w:val="00392948"/>
    <w:rsid w:val="0039391B"/>
    <w:rsid w:val="00394556"/>
    <w:rsid w:val="0039473F"/>
    <w:rsid w:val="0039489C"/>
    <w:rsid w:val="003958EA"/>
    <w:rsid w:val="00395B67"/>
    <w:rsid w:val="0039632B"/>
    <w:rsid w:val="00396333"/>
    <w:rsid w:val="00396776"/>
    <w:rsid w:val="00396DAB"/>
    <w:rsid w:val="003973BA"/>
    <w:rsid w:val="003979E8"/>
    <w:rsid w:val="003A0A30"/>
    <w:rsid w:val="003A0ADA"/>
    <w:rsid w:val="003A1061"/>
    <w:rsid w:val="003A11EA"/>
    <w:rsid w:val="003A1273"/>
    <w:rsid w:val="003A1640"/>
    <w:rsid w:val="003A1D08"/>
    <w:rsid w:val="003A1F5A"/>
    <w:rsid w:val="003A2866"/>
    <w:rsid w:val="003A33C3"/>
    <w:rsid w:val="003A3726"/>
    <w:rsid w:val="003A382C"/>
    <w:rsid w:val="003A4196"/>
    <w:rsid w:val="003A4575"/>
    <w:rsid w:val="003A7225"/>
    <w:rsid w:val="003B1911"/>
    <w:rsid w:val="003B23AB"/>
    <w:rsid w:val="003B3541"/>
    <w:rsid w:val="003B3878"/>
    <w:rsid w:val="003B3958"/>
    <w:rsid w:val="003B480D"/>
    <w:rsid w:val="003B5407"/>
    <w:rsid w:val="003B5558"/>
    <w:rsid w:val="003B5967"/>
    <w:rsid w:val="003B5CC0"/>
    <w:rsid w:val="003B5DFE"/>
    <w:rsid w:val="003B68A2"/>
    <w:rsid w:val="003B6C5E"/>
    <w:rsid w:val="003B6F7F"/>
    <w:rsid w:val="003B75D4"/>
    <w:rsid w:val="003B7723"/>
    <w:rsid w:val="003B774E"/>
    <w:rsid w:val="003B77A6"/>
    <w:rsid w:val="003C1B39"/>
    <w:rsid w:val="003C1B3A"/>
    <w:rsid w:val="003C2B86"/>
    <w:rsid w:val="003C3416"/>
    <w:rsid w:val="003C3B1A"/>
    <w:rsid w:val="003C539B"/>
    <w:rsid w:val="003C5806"/>
    <w:rsid w:val="003C5C57"/>
    <w:rsid w:val="003C6219"/>
    <w:rsid w:val="003C6A0E"/>
    <w:rsid w:val="003C6F5C"/>
    <w:rsid w:val="003C7B39"/>
    <w:rsid w:val="003D0188"/>
    <w:rsid w:val="003D4432"/>
    <w:rsid w:val="003D471E"/>
    <w:rsid w:val="003D4D45"/>
    <w:rsid w:val="003D4FE4"/>
    <w:rsid w:val="003D5368"/>
    <w:rsid w:val="003D58FB"/>
    <w:rsid w:val="003D5A04"/>
    <w:rsid w:val="003D5B2C"/>
    <w:rsid w:val="003D5BD9"/>
    <w:rsid w:val="003D5E14"/>
    <w:rsid w:val="003D62F9"/>
    <w:rsid w:val="003D6827"/>
    <w:rsid w:val="003D7ED8"/>
    <w:rsid w:val="003E03C9"/>
    <w:rsid w:val="003E0464"/>
    <w:rsid w:val="003E1BAD"/>
    <w:rsid w:val="003E1BE4"/>
    <w:rsid w:val="003E1C03"/>
    <w:rsid w:val="003E228A"/>
    <w:rsid w:val="003E34DE"/>
    <w:rsid w:val="003E34EB"/>
    <w:rsid w:val="003E3710"/>
    <w:rsid w:val="003E3C72"/>
    <w:rsid w:val="003E3F1D"/>
    <w:rsid w:val="003E4D82"/>
    <w:rsid w:val="003E505F"/>
    <w:rsid w:val="003E5601"/>
    <w:rsid w:val="003E5C7B"/>
    <w:rsid w:val="003E6902"/>
    <w:rsid w:val="003E6DBB"/>
    <w:rsid w:val="003E775D"/>
    <w:rsid w:val="003F08DB"/>
    <w:rsid w:val="003F09DE"/>
    <w:rsid w:val="003F15B0"/>
    <w:rsid w:val="003F15C8"/>
    <w:rsid w:val="003F1C3A"/>
    <w:rsid w:val="003F29DF"/>
    <w:rsid w:val="003F2A9D"/>
    <w:rsid w:val="003F32C2"/>
    <w:rsid w:val="003F32FE"/>
    <w:rsid w:val="003F35FA"/>
    <w:rsid w:val="003F3A01"/>
    <w:rsid w:val="003F3F55"/>
    <w:rsid w:val="003F4152"/>
    <w:rsid w:val="003F4621"/>
    <w:rsid w:val="003F547E"/>
    <w:rsid w:val="003F5D50"/>
    <w:rsid w:val="003F621A"/>
    <w:rsid w:val="003F62F3"/>
    <w:rsid w:val="003F6388"/>
    <w:rsid w:val="003F73C8"/>
    <w:rsid w:val="003F77F2"/>
    <w:rsid w:val="00400D55"/>
    <w:rsid w:val="004021C3"/>
    <w:rsid w:val="004022DA"/>
    <w:rsid w:val="00402E3E"/>
    <w:rsid w:val="004036DA"/>
    <w:rsid w:val="00403B1B"/>
    <w:rsid w:val="00404035"/>
    <w:rsid w:val="0040436F"/>
    <w:rsid w:val="00405690"/>
    <w:rsid w:val="00405786"/>
    <w:rsid w:val="00405A55"/>
    <w:rsid w:val="00406490"/>
    <w:rsid w:val="004071BA"/>
    <w:rsid w:val="004075D1"/>
    <w:rsid w:val="0040776A"/>
    <w:rsid w:val="00407EA1"/>
    <w:rsid w:val="00411BCA"/>
    <w:rsid w:val="00412C68"/>
    <w:rsid w:val="00412CE7"/>
    <w:rsid w:val="0041348E"/>
    <w:rsid w:val="004141D4"/>
    <w:rsid w:val="0041435E"/>
    <w:rsid w:val="00415201"/>
    <w:rsid w:val="004152B7"/>
    <w:rsid w:val="004160E1"/>
    <w:rsid w:val="00416EE6"/>
    <w:rsid w:val="004170D5"/>
    <w:rsid w:val="00417F15"/>
    <w:rsid w:val="00420111"/>
    <w:rsid w:val="004205D6"/>
    <w:rsid w:val="00421EA1"/>
    <w:rsid w:val="0042313A"/>
    <w:rsid w:val="004232BA"/>
    <w:rsid w:val="0042493B"/>
    <w:rsid w:val="00424FE5"/>
    <w:rsid w:val="0042594B"/>
    <w:rsid w:val="00426D97"/>
    <w:rsid w:val="004304C8"/>
    <w:rsid w:val="00430789"/>
    <w:rsid w:val="00431041"/>
    <w:rsid w:val="00431B1F"/>
    <w:rsid w:val="00431D86"/>
    <w:rsid w:val="00432184"/>
    <w:rsid w:val="0043254A"/>
    <w:rsid w:val="00432A78"/>
    <w:rsid w:val="00432DC9"/>
    <w:rsid w:val="00433481"/>
    <w:rsid w:val="00434334"/>
    <w:rsid w:val="00435681"/>
    <w:rsid w:val="004360AE"/>
    <w:rsid w:val="004364D3"/>
    <w:rsid w:val="00437588"/>
    <w:rsid w:val="00437CA9"/>
    <w:rsid w:val="00437E62"/>
    <w:rsid w:val="004403D2"/>
    <w:rsid w:val="004407BA"/>
    <w:rsid w:val="0044160B"/>
    <w:rsid w:val="00442188"/>
    <w:rsid w:val="004425B8"/>
    <w:rsid w:val="00442E97"/>
    <w:rsid w:val="00442F8F"/>
    <w:rsid w:val="00444449"/>
    <w:rsid w:val="004444EC"/>
    <w:rsid w:val="004444F4"/>
    <w:rsid w:val="004448B7"/>
    <w:rsid w:val="00444E9C"/>
    <w:rsid w:val="004455D0"/>
    <w:rsid w:val="00445970"/>
    <w:rsid w:val="00446681"/>
    <w:rsid w:val="004474BD"/>
    <w:rsid w:val="00450A18"/>
    <w:rsid w:val="00452856"/>
    <w:rsid w:val="004542B9"/>
    <w:rsid w:val="0045464B"/>
    <w:rsid w:val="00454D5F"/>
    <w:rsid w:val="0045539E"/>
    <w:rsid w:val="00455561"/>
    <w:rsid w:val="00455907"/>
    <w:rsid w:val="00455BCC"/>
    <w:rsid w:val="00456388"/>
    <w:rsid w:val="00456EDE"/>
    <w:rsid w:val="004578C2"/>
    <w:rsid w:val="00457923"/>
    <w:rsid w:val="00457B38"/>
    <w:rsid w:val="00460590"/>
    <w:rsid w:val="0046132A"/>
    <w:rsid w:val="00461488"/>
    <w:rsid w:val="004618D4"/>
    <w:rsid w:val="004619D5"/>
    <w:rsid w:val="00461A73"/>
    <w:rsid w:val="00461ADA"/>
    <w:rsid w:val="00461C01"/>
    <w:rsid w:val="00461CF3"/>
    <w:rsid w:val="00462F20"/>
    <w:rsid w:val="00463197"/>
    <w:rsid w:val="004634C9"/>
    <w:rsid w:val="00466045"/>
    <w:rsid w:val="0046630E"/>
    <w:rsid w:val="0046677C"/>
    <w:rsid w:val="00466A23"/>
    <w:rsid w:val="00466F36"/>
    <w:rsid w:val="00467E4B"/>
    <w:rsid w:val="004711DE"/>
    <w:rsid w:val="00471A5A"/>
    <w:rsid w:val="00471F98"/>
    <w:rsid w:val="0047218E"/>
    <w:rsid w:val="004722F4"/>
    <w:rsid w:val="00472712"/>
    <w:rsid w:val="004727CE"/>
    <w:rsid w:val="00473C5E"/>
    <w:rsid w:val="00473DFB"/>
    <w:rsid w:val="004745A5"/>
    <w:rsid w:val="004750AF"/>
    <w:rsid w:val="004752F0"/>
    <w:rsid w:val="00475F0B"/>
    <w:rsid w:val="0047603E"/>
    <w:rsid w:val="00476530"/>
    <w:rsid w:val="004809B7"/>
    <w:rsid w:val="00481112"/>
    <w:rsid w:val="00481E32"/>
    <w:rsid w:val="00481EED"/>
    <w:rsid w:val="00485BF0"/>
    <w:rsid w:val="00485F99"/>
    <w:rsid w:val="004860B0"/>
    <w:rsid w:val="004863CE"/>
    <w:rsid w:val="00486C9F"/>
    <w:rsid w:val="00486F41"/>
    <w:rsid w:val="004901BA"/>
    <w:rsid w:val="00490E53"/>
    <w:rsid w:val="00490ECF"/>
    <w:rsid w:val="00490FC0"/>
    <w:rsid w:val="0049179A"/>
    <w:rsid w:val="00491D82"/>
    <w:rsid w:val="00492297"/>
    <w:rsid w:val="00492E89"/>
    <w:rsid w:val="00493235"/>
    <w:rsid w:val="00493F87"/>
    <w:rsid w:val="004942BE"/>
    <w:rsid w:val="004944F2"/>
    <w:rsid w:val="00496B04"/>
    <w:rsid w:val="00497427"/>
    <w:rsid w:val="00497AA6"/>
    <w:rsid w:val="004A0327"/>
    <w:rsid w:val="004A0683"/>
    <w:rsid w:val="004A265C"/>
    <w:rsid w:val="004A2B4B"/>
    <w:rsid w:val="004A2EE2"/>
    <w:rsid w:val="004A3BA3"/>
    <w:rsid w:val="004A3C59"/>
    <w:rsid w:val="004A4C96"/>
    <w:rsid w:val="004A5BD4"/>
    <w:rsid w:val="004A6110"/>
    <w:rsid w:val="004A613D"/>
    <w:rsid w:val="004A6E55"/>
    <w:rsid w:val="004A7FF5"/>
    <w:rsid w:val="004B03EA"/>
    <w:rsid w:val="004B0452"/>
    <w:rsid w:val="004B0740"/>
    <w:rsid w:val="004B2A61"/>
    <w:rsid w:val="004B2A89"/>
    <w:rsid w:val="004B48F1"/>
    <w:rsid w:val="004B506D"/>
    <w:rsid w:val="004B559E"/>
    <w:rsid w:val="004B5FCA"/>
    <w:rsid w:val="004B6182"/>
    <w:rsid w:val="004B6709"/>
    <w:rsid w:val="004B6CEA"/>
    <w:rsid w:val="004B7D9C"/>
    <w:rsid w:val="004C06CC"/>
    <w:rsid w:val="004C0BCE"/>
    <w:rsid w:val="004C1B3C"/>
    <w:rsid w:val="004C298E"/>
    <w:rsid w:val="004C3A05"/>
    <w:rsid w:val="004C3EB8"/>
    <w:rsid w:val="004C4C28"/>
    <w:rsid w:val="004C5276"/>
    <w:rsid w:val="004C587B"/>
    <w:rsid w:val="004C5965"/>
    <w:rsid w:val="004C662D"/>
    <w:rsid w:val="004D0017"/>
    <w:rsid w:val="004D005A"/>
    <w:rsid w:val="004D0429"/>
    <w:rsid w:val="004D1187"/>
    <w:rsid w:val="004D1671"/>
    <w:rsid w:val="004D1B71"/>
    <w:rsid w:val="004D1CFD"/>
    <w:rsid w:val="004D2087"/>
    <w:rsid w:val="004D23B1"/>
    <w:rsid w:val="004D3494"/>
    <w:rsid w:val="004D3CAC"/>
    <w:rsid w:val="004D3FDE"/>
    <w:rsid w:val="004D4AE4"/>
    <w:rsid w:val="004D4C8F"/>
    <w:rsid w:val="004D5D94"/>
    <w:rsid w:val="004D5D9F"/>
    <w:rsid w:val="004D6463"/>
    <w:rsid w:val="004D7AF2"/>
    <w:rsid w:val="004D7F8C"/>
    <w:rsid w:val="004D7F9E"/>
    <w:rsid w:val="004E0663"/>
    <w:rsid w:val="004E10D6"/>
    <w:rsid w:val="004E1AD4"/>
    <w:rsid w:val="004E2EF7"/>
    <w:rsid w:val="004E444F"/>
    <w:rsid w:val="004E5097"/>
    <w:rsid w:val="004E51E3"/>
    <w:rsid w:val="004E58BD"/>
    <w:rsid w:val="004E58D0"/>
    <w:rsid w:val="004E7188"/>
    <w:rsid w:val="004E7611"/>
    <w:rsid w:val="004E7A15"/>
    <w:rsid w:val="004E7B77"/>
    <w:rsid w:val="004F031D"/>
    <w:rsid w:val="004F0723"/>
    <w:rsid w:val="004F1B87"/>
    <w:rsid w:val="004F2F0E"/>
    <w:rsid w:val="004F317C"/>
    <w:rsid w:val="004F3440"/>
    <w:rsid w:val="004F38A3"/>
    <w:rsid w:val="004F3B3F"/>
    <w:rsid w:val="004F5D54"/>
    <w:rsid w:val="004F6121"/>
    <w:rsid w:val="004F6E99"/>
    <w:rsid w:val="004F732E"/>
    <w:rsid w:val="004F78EC"/>
    <w:rsid w:val="005005C8"/>
    <w:rsid w:val="005010CB"/>
    <w:rsid w:val="00502145"/>
    <w:rsid w:val="00503045"/>
    <w:rsid w:val="005036A5"/>
    <w:rsid w:val="00503FDC"/>
    <w:rsid w:val="005046F6"/>
    <w:rsid w:val="005050C4"/>
    <w:rsid w:val="00505261"/>
    <w:rsid w:val="00505432"/>
    <w:rsid w:val="00505A0C"/>
    <w:rsid w:val="00505C66"/>
    <w:rsid w:val="005062CD"/>
    <w:rsid w:val="0050658E"/>
    <w:rsid w:val="00506F13"/>
    <w:rsid w:val="00507320"/>
    <w:rsid w:val="00507AF3"/>
    <w:rsid w:val="0051059F"/>
    <w:rsid w:val="005119F3"/>
    <w:rsid w:val="0051221D"/>
    <w:rsid w:val="00513099"/>
    <w:rsid w:val="0051368C"/>
    <w:rsid w:val="00514308"/>
    <w:rsid w:val="00514B30"/>
    <w:rsid w:val="00515417"/>
    <w:rsid w:val="00515733"/>
    <w:rsid w:val="005170BC"/>
    <w:rsid w:val="0051722B"/>
    <w:rsid w:val="00517FC6"/>
    <w:rsid w:val="00520ABC"/>
    <w:rsid w:val="00522614"/>
    <w:rsid w:val="005226F5"/>
    <w:rsid w:val="00522B04"/>
    <w:rsid w:val="005251FC"/>
    <w:rsid w:val="00525765"/>
    <w:rsid w:val="00527512"/>
    <w:rsid w:val="00527D69"/>
    <w:rsid w:val="00531154"/>
    <w:rsid w:val="005316C8"/>
    <w:rsid w:val="005322A2"/>
    <w:rsid w:val="00532BAE"/>
    <w:rsid w:val="00533C1A"/>
    <w:rsid w:val="0053422F"/>
    <w:rsid w:val="00536570"/>
    <w:rsid w:val="00540634"/>
    <w:rsid w:val="005412BB"/>
    <w:rsid w:val="005429DA"/>
    <w:rsid w:val="00542C13"/>
    <w:rsid w:val="00542FC7"/>
    <w:rsid w:val="005433A2"/>
    <w:rsid w:val="005437B7"/>
    <w:rsid w:val="00544D17"/>
    <w:rsid w:val="0054501D"/>
    <w:rsid w:val="00545F9A"/>
    <w:rsid w:val="00546425"/>
    <w:rsid w:val="00546B51"/>
    <w:rsid w:val="00547157"/>
    <w:rsid w:val="00547282"/>
    <w:rsid w:val="00547560"/>
    <w:rsid w:val="005506F7"/>
    <w:rsid w:val="005508A9"/>
    <w:rsid w:val="0055094F"/>
    <w:rsid w:val="0055182E"/>
    <w:rsid w:val="00553E67"/>
    <w:rsid w:val="005542AA"/>
    <w:rsid w:val="005546FA"/>
    <w:rsid w:val="00554AFF"/>
    <w:rsid w:val="00554DD3"/>
    <w:rsid w:val="005558D3"/>
    <w:rsid w:val="00556777"/>
    <w:rsid w:val="00556F13"/>
    <w:rsid w:val="00557163"/>
    <w:rsid w:val="00557198"/>
    <w:rsid w:val="00557329"/>
    <w:rsid w:val="00557711"/>
    <w:rsid w:val="005577F1"/>
    <w:rsid w:val="0056037B"/>
    <w:rsid w:val="005603BF"/>
    <w:rsid w:val="00560631"/>
    <w:rsid w:val="005631CB"/>
    <w:rsid w:val="0056340B"/>
    <w:rsid w:val="00565544"/>
    <w:rsid w:val="005669A0"/>
    <w:rsid w:val="00570255"/>
    <w:rsid w:val="00570369"/>
    <w:rsid w:val="00570C45"/>
    <w:rsid w:val="00570FFE"/>
    <w:rsid w:val="0057164C"/>
    <w:rsid w:val="0057170E"/>
    <w:rsid w:val="00571A8E"/>
    <w:rsid w:val="005723FC"/>
    <w:rsid w:val="00573264"/>
    <w:rsid w:val="00573355"/>
    <w:rsid w:val="00573866"/>
    <w:rsid w:val="005738AE"/>
    <w:rsid w:val="00573A61"/>
    <w:rsid w:val="00574818"/>
    <w:rsid w:val="00575F53"/>
    <w:rsid w:val="005767C0"/>
    <w:rsid w:val="00576BEC"/>
    <w:rsid w:val="005779B0"/>
    <w:rsid w:val="0058082B"/>
    <w:rsid w:val="005808AB"/>
    <w:rsid w:val="00580E05"/>
    <w:rsid w:val="0058140C"/>
    <w:rsid w:val="005817B3"/>
    <w:rsid w:val="005830FB"/>
    <w:rsid w:val="00583F78"/>
    <w:rsid w:val="00584091"/>
    <w:rsid w:val="005847FB"/>
    <w:rsid w:val="00584B2D"/>
    <w:rsid w:val="00585B15"/>
    <w:rsid w:val="0058605A"/>
    <w:rsid w:val="00590397"/>
    <w:rsid w:val="00590986"/>
    <w:rsid w:val="00590A29"/>
    <w:rsid w:val="00591548"/>
    <w:rsid w:val="00591A0A"/>
    <w:rsid w:val="00592716"/>
    <w:rsid w:val="00592C2C"/>
    <w:rsid w:val="00593B2D"/>
    <w:rsid w:val="00593DD4"/>
    <w:rsid w:val="0059442D"/>
    <w:rsid w:val="00596215"/>
    <w:rsid w:val="005969C4"/>
    <w:rsid w:val="005972A2"/>
    <w:rsid w:val="005A07D7"/>
    <w:rsid w:val="005A1051"/>
    <w:rsid w:val="005A18DD"/>
    <w:rsid w:val="005A19CF"/>
    <w:rsid w:val="005A1A2F"/>
    <w:rsid w:val="005A225C"/>
    <w:rsid w:val="005A25D6"/>
    <w:rsid w:val="005A2737"/>
    <w:rsid w:val="005A3200"/>
    <w:rsid w:val="005A3307"/>
    <w:rsid w:val="005A3FAA"/>
    <w:rsid w:val="005A4D43"/>
    <w:rsid w:val="005A54A6"/>
    <w:rsid w:val="005A54E8"/>
    <w:rsid w:val="005A6398"/>
    <w:rsid w:val="005A64B5"/>
    <w:rsid w:val="005A6D1A"/>
    <w:rsid w:val="005A6E49"/>
    <w:rsid w:val="005B085F"/>
    <w:rsid w:val="005B0E0A"/>
    <w:rsid w:val="005B1CF0"/>
    <w:rsid w:val="005B21DD"/>
    <w:rsid w:val="005B2D64"/>
    <w:rsid w:val="005B36C9"/>
    <w:rsid w:val="005B3E45"/>
    <w:rsid w:val="005B49D9"/>
    <w:rsid w:val="005B5110"/>
    <w:rsid w:val="005B7234"/>
    <w:rsid w:val="005B7568"/>
    <w:rsid w:val="005B7E78"/>
    <w:rsid w:val="005C0A65"/>
    <w:rsid w:val="005C0A7E"/>
    <w:rsid w:val="005C0B14"/>
    <w:rsid w:val="005C0CFB"/>
    <w:rsid w:val="005C242A"/>
    <w:rsid w:val="005C27C1"/>
    <w:rsid w:val="005C3583"/>
    <w:rsid w:val="005C4093"/>
    <w:rsid w:val="005C49F4"/>
    <w:rsid w:val="005C4AC5"/>
    <w:rsid w:val="005C54E2"/>
    <w:rsid w:val="005C6639"/>
    <w:rsid w:val="005C68B6"/>
    <w:rsid w:val="005C7319"/>
    <w:rsid w:val="005C77C5"/>
    <w:rsid w:val="005C7C2C"/>
    <w:rsid w:val="005C7E4B"/>
    <w:rsid w:val="005D100C"/>
    <w:rsid w:val="005D1052"/>
    <w:rsid w:val="005D1102"/>
    <w:rsid w:val="005D2343"/>
    <w:rsid w:val="005D3382"/>
    <w:rsid w:val="005D3BC0"/>
    <w:rsid w:val="005D41A9"/>
    <w:rsid w:val="005D5851"/>
    <w:rsid w:val="005D6123"/>
    <w:rsid w:val="005D64E7"/>
    <w:rsid w:val="005D67AC"/>
    <w:rsid w:val="005D6DC1"/>
    <w:rsid w:val="005D757D"/>
    <w:rsid w:val="005E00AD"/>
    <w:rsid w:val="005E01E3"/>
    <w:rsid w:val="005E0532"/>
    <w:rsid w:val="005E06D1"/>
    <w:rsid w:val="005E0F4D"/>
    <w:rsid w:val="005E10FB"/>
    <w:rsid w:val="005E14E3"/>
    <w:rsid w:val="005E1595"/>
    <w:rsid w:val="005E1709"/>
    <w:rsid w:val="005E1904"/>
    <w:rsid w:val="005E1FB7"/>
    <w:rsid w:val="005E250B"/>
    <w:rsid w:val="005E29AA"/>
    <w:rsid w:val="005E3738"/>
    <w:rsid w:val="005E3DA7"/>
    <w:rsid w:val="005E4B04"/>
    <w:rsid w:val="005E5FE3"/>
    <w:rsid w:val="005E6D9E"/>
    <w:rsid w:val="005E76EE"/>
    <w:rsid w:val="005E7ED7"/>
    <w:rsid w:val="005E7F72"/>
    <w:rsid w:val="005F0572"/>
    <w:rsid w:val="005F05E4"/>
    <w:rsid w:val="005F07D5"/>
    <w:rsid w:val="005F40C8"/>
    <w:rsid w:val="005F4221"/>
    <w:rsid w:val="005F441A"/>
    <w:rsid w:val="005F457D"/>
    <w:rsid w:val="005F51A7"/>
    <w:rsid w:val="005F56CE"/>
    <w:rsid w:val="005F59BA"/>
    <w:rsid w:val="005F6837"/>
    <w:rsid w:val="005F68EC"/>
    <w:rsid w:val="005F74D7"/>
    <w:rsid w:val="00600025"/>
    <w:rsid w:val="0060087B"/>
    <w:rsid w:val="0060091B"/>
    <w:rsid w:val="0060152A"/>
    <w:rsid w:val="00601C9F"/>
    <w:rsid w:val="00602E5C"/>
    <w:rsid w:val="006032B0"/>
    <w:rsid w:val="006036CC"/>
    <w:rsid w:val="00603D3A"/>
    <w:rsid w:val="00604C72"/>
    <w:rsid w:val="00605A24"/>
    <w:rsid w:val="00606135"/>
    <w:rsid w:val="00606244"/>
    <w:rsid w:val="0060624C"/>
    <w:rsid w:val="00606B65"/>
    <w:rsid w:val="00606CEE"/>
    <w:rsid w:val="006102C4"/>
    <w:rsid w:val="00610647"/>
    <w:rsid w:val="00610D2B"/>
    <w:rsid w:val="0061179A"/>
    <w:rsid w:val="00612B1D"/>
    <w:rsid w:val="00612C6E"/>
    <w:rsid w:val="0061301A"/>
    <w:rsid w:val="006139BC"/>
    <w:rsid w:val="00613E7E"/>
    <w:rsid w:val="00614705"/>
    <w:rsid w:val="006149E4"/>
    <w:rsid w:val="006149F5"/>
    <w:rsid w:val="00614BC1"/>
    <w:rsid w:val="0061519F"/>
    <w:rsid w:val="00617491"/>
    <w:rsid w:val="0061758E"/>
    <w:rsid w:val="006175C2"/>
    <w:rsid w:val="00617C08"/>
    <w:rsid w:val="006201C1"/>
    <w:rsid w:val="00620290"/>
    <w:rsid w:val="00620778"/>
    <w:rsid w:val="0062201C"/>
    <w:rsid w:val="00622567"/>
    <w:rsid w:val="006227EB"/>
    <w:rsid w:val="00622EB3"/>
    <w:rsid w:val="006237DC"/>
    <w:rsid w:val="00624376"/>
    <w:rsid w:val="00624643"/>
    <w:rsid w:val="00624AEC"/>
    <w:rsid w:val="00625652"/>
    <w:rsid w:val="006257D1"/>
    <w:rsid w:val="006259CE"/>
    <w:rsid w:val="0062640B"/>
    <w:rsid w:val="00626C76"/>
    <w:rsid w:val="00626E93"/>
    <w:rsid w:val="00630AB0"/>
    <w:rsid w:val="00630DB8"/>
    <w:rsid w:val="006312A9"/>
    <w:rsid w:val="00631690"/>
    <w:rsid w:val="00634B8B"/>
    <w:rsid w:val="00634D18"/>
    <w:rsid w:val="006354D0"/>
    <w:rsid w:val="00635650"/>
    <w:rsid w:val="00635AFF"/>
    <w:rsid w:val="00636418"/>
    <w:rsid w:val="0063668D"/>
    <w:rsid w:val="006366BA"/>
    <w:rsid w:val="00637B52"/>
    <w:rsid w:val="006408D6"/>
    <w:rsid w:val="00641559"/>
    <w:rsid w:val="00642853"/>
    <w:rsid w:val="00642C22"/>
    <w:rsid w:val="00643697"/>
    <w:rsid w:val="00643A52"/>
    <w:rsid w:val="00644251"/>
    <w:rsid w:val="00644685"/>
    <w:rsid w:val="00645A1A"/>
    <w:rsid w:val="00645D33"/>
    <w:rsid w:val="0064692A"/>
    <w:rsid w:val="00646C89"/>
    <w:rsid w:val="0064706C"/>
    <w:rsid w:val="00647386"/>
    <w:rsid w:val="006474EC"/>
    <w:rsid w:val="006477EA"/>
    <w:rsid w:val="006479D8"/>
    <w:rsid w:val="006504DC"/>
    <w:rsid w:val="0065051E"/>
    <w:rsid w:val="0065077B"/>
    <w:rsid w:val="006507C4"/>
    <w:rsid w:val="006511F3"/>
    <w:rsid w:val="00651EDF"/>
    <w:rsid w:val="006526EB"/>
    <w:rsid w:val="0065362A"/>
    <w:rsid w:val="00653972"/>
    <w:rsid w:val="006541D7"/>
    <w:rsid w:val="00654E49"/>
    <w:rsid w:val="00656838"/>
    <w:rsid w:val="00661DC6"/>
    <w:rsid w:val="00662086"/>
    <w:rsid w:val="00662590"/>
    <w:rsid w:val="00662709"/>
    <w:rsid w:val="00663764"/>
    <w:rsid w:val="00663FD0"/>
    <w:rsid w:val="00664D4F"/>
    <w:rsid w:val="00665226"/>
    <w:rsid w:val="00665EC6"/>
    <w:rsid w:val="00667FC8"/>
    <w:rsid w:val="006700E5"/>
    <w:rsid w:val="006710F2"/>
    <w:rsid w:val="0067206C"/>
    <w:rsid w:val="006735B9"/>
    <w:rsid w:val="006750E3"/>
    <w:rsid w:val="006752BB"/>
    <w:rsid w:val="0067570C"/>
    <w:rsid w:val="006760F2"/>
    <w:rsid w:val="0067681C"/>
    <w:rsid w:val="00676C6E"/>
    <w:rsid w:val="006775F1"/>
    <w:rsid w:val="00677A86"/>
    <w:rsid w:val="0068044B"/>
    <w:rsid w:val="00680B02"/>
    <w:rsid w:val="006810DB"/>
    <w:rsid w:val="00681B6A"/>
    <w:rsid w:val="00681E4B"/>
    <w:rsid w:val="00682326"/>
    <w:rsid w:val="0068321E"/>
    <w:rsid w:val="006836CA"/>
    <w:rsid w:val="0068402B"/>
    <w:rsid w:val="00684176"/>
    <w:rsid w:val="006849AD"/>
    <w:rsid w:val="00684A54"/>
    <w:rsid w:val="00685265"/>
    <w:rsid w:val="00685464"/>
    <w:rsid w:val="00685E07"/>
    <w:rsid w:val="00686856"/>
    <w:rsid w:val="00690724"/>
    <w:rsid w:val="0069086B"/>
    <w:rsid w:val="00691433"/>
    <w:rsid w:val="006914C8"/>
    <w:rsid w:val="0069158A"/>
    <w:rsid w:val="00691820"/>
    <w:rsid w:val="006922F1"/>
    <w:rsid w:val="0069320D"/>
    <w:rsid w:val="006932D8"/>
    <w:rsid w:val="0069367E"/>
    <w:rsid w:val="00693E91"/>
    <w:rsid w:val="006942B9"/>
    <w:rsid w:val="0069441E"/>
    <w:rsid w:val="00694C36"/>
    <w:rsid w:val="00694CD4"/>
    <w:rsid w:val="00694CF8"/>
    <w:rsid w:val="00694E08"/>
    <w:rsid w:val="00697286"/>
    <w:rsid w:val="00697BB5"/>
    <w:rsid w:val="006A006C"/>
    <w:rsid w:val="006A061A"/>
    <w:rsid w:val="006A0F2C"/>
    <w:rsid w:val="006A1D81"/>
    <w:rsid w:val="006A2904"/>
    <w:rsid w:val="006A2D0A"/>
    <w:rsid w:val="006A3E41"/>
    <w:rsid w:val="006A419D"/>
    <w:rsid w:val="006A4482"/>
    <w:rsid w:val="006A457C"/>
    <w:rsid w:val="006A461C"/>
    <w:rsid w:val="006A482D"/>
    <w:rsid w:val="006A4F4D"/>
    <w:rsid w:val="006A5429"/>
    <w:rsid w:val="006A568A"/>
    <w:rsid w:val="006A59D8"/>
    <w:rsid w:val="006A5D62"/>
    <w:rsid w:val="006A5FF6"/>
    <w:rsid w:val="006A6EB4"/>
    <w:rsid w:val="006A74FF"/>
    <w:rsid w:val="006A7A18"/>
    <w:rsid w:val="006B0BA0"/>
    <w:rsid w:val="006B0FD0"/>
    <w:rsid w:val="006B1871"/>
    <w:rsid w:val="006B30A9"/>
    <w:rsid w:val="006B50D5"/>
    <w:rsid w:val="006B519A"/>
    <w:rsid w:val="006B5213"/>
    <w:rsid w:val="006B5249"/>
    <w:rsid w:val="006B603A"/>
    <w:rsid w:val="006B6508"/>
    <w:rsid w:val="006B65C5"/>
    <w:rsid w:val="006B7B0F"/>
    <w:rsid w:val="006C0A7B"/>
    <w:rsid w:val="006C1105"/>
    <w:rsid w:val="006C1244"/>
    <w:rsid w:val="006C2343"/>
    <w:rsid w:val="006C27D6"/>
    <w:rsid w:val="006C28D5"/>
    <w:rsid w:val="006C2C4F"/>
    <w:rsid w:val="006C305E"/>
    <w:rsid w:val="006C359F"/>
    <w:rsid w:val="006C4124"/>
    <w:rsid w:val="006C4BA5"/>
    <w:rsid w:val="006C57D4"/>
    <w:rsid w:val="006C5959"/>
    <w:rsid w:val="006C64B3"/>
    <w:rsid w:val="006C71A8"/>
    <w:rsid w:val="006C7863"/>
    <w:rsid w:val="006D0458"/>
    <w:rsid w:val="006D1FAC"/>
    <w:rsid w:val="006D24AF"/>
    <w:rsid w:val="006D3174"/>
    <w:rsid w:val="006D3569"/>
    <w:rsid w:val="006D42F8"/>
    <w:rsid w:val="006D4C34"/>
    <w:rsid w:val="006D4D28"/>
    <w:rsid w:val="006D54A0"/>
    <w:rsid w:val="006D5A02"/>
    <w:rsid w:val="006D614D"/>
    <w:rsid w:val="006D6C08"/>
    <w:rsid w:val="006E0029"/>
    <w:rsid w:val="006E0DBE"/>
    <w:rsid w:val="006E1DC7"/>
    <w:rsid w:val="006E2D70"/>
    <w:rsid w:val="006E46E0"/>
    <w:rsid w:val="006E5443"/>
    <w:rsid w:val="006E619B"/>
    <w:rsid w:val="006E6588"/>
    <w:rsid w:val="006E6891"/>
    <w:rsid w:val="006F21C2"/>
    <w:rsid w:val="006F2680"/>
    <w:rsid w:val="006F28E1"/>
    <w:rsid w:val="006F29D4"/>
    <w:rsid w:val="006F2D5D"/>
    <w:rsid w:val="006F32F3"/>
    <w:rsid w:val="006F393A"/>
    <w:rsid w:val="006F42D4"/>
    <w:rsid w:val="006F4477"/>
    <w:rsid w:val="006F4733"/>
    <w:rsid w:val="006F55C1"/>
    <w:rsid w:val="006F57E5"/>
    <w:rsid w:val="006F5CEE"/>
    <w:rsid w:val="006F62AD"/>
    <w:rsid w:val="006F700E"/>
    <w:rsid w:val="006F7BDB"/>
    <w:rsid w:val="007000CA"/>
    <w:rsid w:val="00700D7F"/>
    <w:rsid w:val="007010E4"/>
    <w:rsid w:val="00702874"/>
    <w:rsid w:val="007028E6"/>
    <w:rsid w:val="00703657"/>
    <w:rsid w:val="007043EE"/>
    <w:rsid w:val="0070442E"/>
    <w:rsid w:val="00705C40"/>
    <w:rsid w:val="00706827"/>
    <w:rsid w:val="00706A99"/>
    <w:rsid w:val="00710396"/>
    <w:rsid w:val="00710AAE"/>
    <w:rsid w:val="00711BEB"/>
    <w:rsid w:val="00712967"/>
    <w:rsid w:val="00712D2D"/>
    <w:rsid w:val="0071420D"/>
    <w:rsid w:val="007142D9"/>
    <w:rsid w:val="007147EF"/>
    <w:rsid w:val="007154DD"/>
    <w:rsid w:val="00716AD2"/>
    <w:rsid w:val="00716D45"/>
    <w:rsid w:val="007173DC"/>
    <w:rsid w:val="00717795"/>
    <w:rsid w:val="00720BCC"/>
    <w:rsid w:val="00720C98"/>
    <w:rsid w:val="007210FB"/>
    <w:rsid w:val="00721132"/>
    <w:rsid w:val="00721985"/>
    <w:rsid w:val="0072213A"/>
    <w:rsid w:val="007225DA"/>
    <w:rsid w:val="007227CC"/>
    <w:rsid w:val="00722D0D"/>
    <w:rsid w:val="007230E2"/>
    <w:rsid w:val="00723C5F"/>
    <w:rsid w:val="00724663"/>
    <w:rsid w:val="00724B4C"/>
    <w:rsid w:val="0072578D"/>
    <w:rsid w:val="0072595D"/>
    <w:rsid w:val="00725A65"/>
    <w:rsid w:val="00725D07"/>
    <w:rsid w:val="00725D49"/>
    <w:rsid w:val="0072704C"/>
    <w:rsid w:val="00727D11"/>
    <w:rsid w:val="00730A59"/>
    <w:rsid w:val="007310DC"/>
    <w:rsid w:val="007316FB"/>
    <w:rsid w:val="007317BA"/>
    <w:rsid w:val="007320EB"/>
    <w:rsid w:val="007328C6"/>
    <w:rsid w:val="00732EA9"/>
    <w:rsid w:val="007338D2"/>
    <w:rsid w:val="007349BA"/>
    <w:rsid w:val="00734F31"/>
    <w:rsid w:val="007379B0"/>
    <w:rsid w:val="00737FFA"/>
    <w:rsid w:val="007404BC"/>
    <w:rsid w:val="00740564"/>
    <w:rsid w:val="0074069A"/>
    <w:rsid w:val="0074126F"/>
    <w:rsid w:val="00742665"/>
    <w:rsid w:val="00742AFC"/>
    <w:rsid w:val="00743D35"/>
    <w:rsid w:val="007442BE"/>
    <w:rsid w:val="007445EF"/>
    <w:rsid w:val="00744BFC"/>
    <w:rsid w:val="00744DD4"/>
    <w:rsid w:val="0074607D"/>
    <w:rsid w:val="007462CF"/>
    <w:rsid w:val="00746628"/>
    <w:rsid w:val="00746759"/>
    <w:rsid w:val="00746C36"/>
    <w:rsid w:val="007472EB"/>
    <w:rsid w:val="00747FA4"/>
    <w:rsid w:val="0075029B"/>
    <w:rsid w:val="007506CC"/>
    <w:rsid w:val="00750B9F"/>
    <w:rsid w:val="007510C1"/>
    <w:rsid w:val="00751302"/>
    <w:rsid w:val="0075156C"/>
    <w:rsid w:val="007520CC"/>
    <w:rsid w:val="0075246E"/>
    <w:rsid w:val="00753301"/>
    <w:rsid w:val="00753D84"/>
    <w:rsid w:val="007543BD"/>
    <w:rsid w:val="00755513"/>
    <w:rsid w:val="00755C82"/>
    <w:rsid w:val="00756BA9"/>
    <w:rsid w:val="00757BCE"/>
    <w:rsid w:val="00760A84"/>
    <w:rsid w:val="00762D11"/>
    <w:rsid w:val="00763388"/>
    <w:rsid w:val="00763ACE"/>
    <w:rsid w:val="007642E1"/>
    <w:rsid w:val="00764509"/>
    <w:rsid w:val="007648AF"/>
    <w:rsid w:val="00764E91"/>
    <w:rsid w:val="00764FC0"/>
    <w:rsid w:val="00765743"/>
    <w:rsid w:val="007662C8"/>
    <w:rsid w:val="00767A26"/>
    <w:rsid w:val="00767E46"/>
    <w:rsid w:val="007720E9"/>
    <w:rsid w:val="00772319"/>
    <w:rsid w:val="007723B8"/>
    <w:rsid w:val="007729BD"/>
    <w:rsid w:val="007735B2"/>
    <w:rsid w:val="00773C55"/>
    <w:rsid w:val="00774CA2"/>
    <w:rsid w:val="007754E7"/>
    <w:rsid w:val="00775F88"/>
    <w:rsid w:val="00777D59"/>
    <w:rsid w:val="00777DA1"/>
    <w:rsid w:val="007802AD"/>
    <w:rsid w:val="007803BB"/>
    <w:rsid w:val="007808DB"/>
    <w:rsid w:val="00780CFD"/>
    <w:rsid w:val="00780E0A"/>
    <w:rsid w:val="00781540"/>
    <w:rsid w:val="00781C20"/>
    <w:rsid w:val="007827E3"/>
    <w:rsid w:val="00783834"/>
    <w:rsid w:val="00784218"/>
    <w:rsid w:val="00784340"/>
    <w:rsid w:val="00785C5C"/>
    <w:rsid w:val="00785EF2"/>
    <w:rsid w:val="00786AAF"/>
    <w:rsid w:val="007904E4"/>
    <w:rsid w:val="0079121A"/>
    <w:rsid w:val="0079149F"/>
    <w:rsid w:val="00791554"/>
    <w:rsid w:val="0079192A"/>
    <w:rsid w:val="00791D31"/>
    <w:rsid w:val="007929BD"/>
    <w:rsid w:val="00792FE3"/>
    <w:rsid w:val="007942D5"/>
    <w:rsid w:val="00796A13"/>
    <w:rsid w:val="0079713D"/>
    <w:rsid w:val="007973BF"/>
    <w:rsid w:val="00797CA1"/>
    <w:rsid w:val="007A1801"/>
    <w:rsid w:val="007A23F5"/>
    <w:rsid w:val="007A2D9E"/>
    <w:rsid w:val="007A3441"/>
    <w:rsid w:val="007A348C"/>
    <w:rsid w:val="007A3691"/>
    <w:rsid w:val="007A39FA"/>
    <w:rsid w:val="007A3D63"/>
    <w:rsid w:val="007A4179"/>
    <w:rsid w:val="007A4D47"/>
    <w:rsid w:val="007A6171"/>
    <w:rsid w:val="007A6380"/>
    <w:rsid w:val="007A63CB"/>
    <w:rsid w:val="007A6B90"/>
    <w:rsid w:val="007A7C8E"/>
    <w:rsid w:val="007A7D72"/>
    <w:rsid w:val="007A7DDD"/>
    <w:rsid w:val="007B01B6"/>
    <w:rsid w:val="007B0532"/>
    <w:rsid w:val="007B13F2"/>
    <w:rsid w:val="007B14DC"/>
    <w:rsid w:val="007B231B"/>
    <w:rsid w:val="007B25C3"/>
    <w:rsid w:val="007B29B8"/>
    <w:rsid w:val="007B3BCB"/>
    <w:rsid w:val="007B479A"/>
    <w:rsid w:val="007B5FEE"/>
    <w:rsid w:val="007B6067"/>
    <w:rsid w:val="007B721A"/>
    <w:rsid w:val="007B784F"/>
    <w:rsid w:val="007B78F9"/>
    <w:rsid w:val="007B7E23"/>
    <w:rsid w:val="007C0170"/>
    <w:rsid w:val="007C0E04"/>
    <w:rsid w:val="007C0F7A"/>
    <w:rsid w:val="007C1C92"/>
    <w:rsid w:val="007C1E45"/>
    <w:rsid w:val="007C2705"/>
    <w:rsid w:val="007C387C"/>
    <w:rsid w:val="007C46B0"/>
    <w:rsid w:val="007C5395"/>
    <w:rsid w:val="007C545F"/>
    <w:rsid w:val="007C59B3"/>
    <w:rsid w:val="007C61DD"/>
    <w:rsid w:val="007C63A5"/>
    <w:rsid w:val="007D0E83"/>
    <w:rsid w:val="007D1E6C"/>
    <w:rsid w:val="007D1FDA"/>
    <w:rsid w:val="007D33A3"/>
    <w:rsid w:val="007D36B7"/>
    <w:rsid w:val="007D4D64"/>
    <w:rsid w:val="007D5458"/>
    <w:rsid w:val="007D67E6"/>
    <w:rsid w:val="007D7848"/>
    <w:rsid w:val="007D7D57"/>
    <w:rsid w:val="007E0280"/>
    <w:rsid w:val="007E1821"/>
    <w:rsid w:val="007E1D86"/>
    <w:rsid w:val="007E20AD"/>
    <w:rsid w:val="007E5C5E"/>
    <w:rsid w:val="007E5DC9"/>
    <w:rsid w:val="007E5E18"/>
    <w:rsid w:val="007E6132"/>
    <w:rsid w:val="007E67D9"/>
    <w:rsid w:val="007F05FA"/>
    <w:rsid w:val="007F0C38"/>
    <w:rsid w:val="007F11CF"/>
    <w:rsid w:val="007F183D"/>
    <w:rsid w:val="007F2367"/>
    <w:rsid w:val="007F24D8"/>
    <w:rsid w:val="007F25F8"/>
    <w:rsid w:val="007F305E"/>
    <w:rsid w:val="007F3227"/>
    <w:rsid w:val="007F3586"/>
    <w:rsid w:val="007F3E63"/>
    <w:rsid w:val="007F55AE"/>
    <w:rsid w:val="007F5C61"/>
    <w:rsid w:val="007F767E"/>
    <w:rsid w:val="00800FF3"/>
    <w:rsid w:val="0080115C"/>
    <w:rsid w:val="008011B9"/>
    <w:rsid w:val="008021F0"/>
    <w:rsid w:val="008030BD"/>
    <w:rsid w:val="0080345A"/>
    <w:rsid w:val="00804316"/>
    <w:rsid w:val="00804917"/>
    <w:rsid w:val="00804D96"/>
    <w:rsid w:val="00805659"/>
    <w:rsid w:val="00805C66"/>
    <w:rsid w:val="00806161"/>
    <w:rsid w:val="00806BDB"/>
    <w:rsid w:val="00806FE1"/>
    <w:rsid w:val="00807F72"/>
    <w:rsid w:val="00810571"/>
    <w:rsid w:val="00811D87"/>
    <w:rsid w:val="00811FB2"/>
    <w:rsid w:val="008132CB"/>
    <w:rsid w:val="0081352D"/>
    <w:rsid w:val="0081388F"/>
    <w:rsid w:val="00813EEB"/>
    <w:rsid w:val="00814268"/>
    <w:rsid w:val="00816484"/>
    <w:rsid w:val="0081680A"/>
    <w:rsid w:val="00817CB4"/>
    <w:rsid w:val="00822292"/>
    <w:rsid w:val="00822CCA"/>
    <w:rsid w:val="008236A2"/>
    <w:rsid w:val="00823F71"/>
    <w:rsid w:val="00824C16"/>
    <w:rsid w:val="00825443"/>
    <w:rsid w:val="008257F6"/>
    <w:rsid w:val="008260A0"/>
    <w:rsid w:val="008273EF"/>
    <w:rsid w:val="00830FDE"/>
    <w:rsid w:val="00832A99"/>
    <w:rsid w:val="00832D6E"/>
    <w:rsid w:val="00832DEB"/>
    <w:rsid w:val="00833317"/>
    <w:rsid w:val="00833534"/>
    <w:rsid w:val="00833DB0"/>
    <w:rsid w:val="00835D0A"/>
    <w:rsid w:val="008363D1"/>
    <w:rsid w:val="00836BBE"/>
    <w:rsid w:val="00836F55"/>
    <w:rsid w:val="00836FC4"/>
    <w:rsid w:val="008370D3"/>
    <w:rsid w:val="00840E71"/>
    <w:rsid w:val="008411C9"/>
    <w:rsid w:val="00842A6D"/>
    <w:rsid w:val="00844913"/>
    <w:rsid w:val="00844B19"/>
    <w:rsid w:val="008461CC"/>
    <w:rsid w:val="00846450"/>
    <w:rsid w:val="00846563"/>
    <w:rsid w:val="00846984"/>
    <w:rsid w:val="00846CAE"/>
    <w:rsid w:val="00847407"/>
    <w:rsid w:val="00847AF3"/>
    <w:rsid w:val="00850D32"/>
    <w:rsid w:val="0085182E"/>
    <w:rsid w:val="008527A9"/>
    <w:rsid w:val="0085288E"/>
    <w:rsid w:val="00852DE9"/>
    <w:rsid w:val="00853040"/>
    <w:rsid w:val="00853CF3"/>
    <w:rsid w:val="008550D1"/>
    <w:rsid w:val="008562BA"/>
    <w:rsid w:val="00857490"/>
    <w:rsid w:val="00857A34"/>
    <w:rsid w:val="00857CD6"/>
    <w:rsid w:val="00857EFE"/>
    <w:rsid w:val="00860230"/>
    <w:rsid w:val="0086090A"/>
    <w:rsid w:val="00861A30"/>
    <w:rsid w:val="00862624"/>
    <w:rsid w:val="00862F22"/>
    <w:rsid w:val="008630BC"/>
    <w:rsid w:val="00863AE9"/>
    <w:rsid w:val="00863BD8"/>
    <w:rsid w:val="00864F0B"/>
    <w:rsid w:val="0086622E"/>
    <w:rsid w:val="00866A9E"/>
    <w:rsid w:val="008677C0"/>
    <w:rsid w:val="008702F9"/>
    <w:rsid w:val="00871C2F"/>
    <w:rsid w:val="008720F7"/>
    <w:rsid w:val="00872EF0"/>
    <w:rsid w:val="00872F90"/>
    <w:rsid w:val="008738ED"/>
    <w:rsid w:val="00874C88"/>
    <w:rsid w:val="0087505C"/>
    <w:rsid w:val="0087521E"/>
    <w:rsid w:val="008761C1"/>
    <w:rsid w:val="008761E9"/>
    <w:rsid w:val="0087642C"/>
    <w:rsid w:val="00876719"/>
    <w:rsid w:val="00876B1B"/>
    <w:rsid w:val="00877712"/>
    <w:rsid w:val="008808B4"/>
    <w:rsid w:val="00881386"/>
    <w:rsid w:val="00881B2B"/>
    <w:rsid w:val="008827D7"/>
    <w:rsid w:val="0088379E"/>
    <w:rsid w:val="00884937"/>
    <w:rsid w:val="00884A33"/>
    <w:rsid w:val="00884C08"/>
    <w:rsid w:val="008853A3"/>
    <w:rsid w:val="008854E6"/>
    <w:rsid w:val="0088595D"/>
    <w:rsid w:val="00885D6C"/>
    <w:rsid w:val="008867DA"/>
    <w:rsid w:val="00886C25"/>
    <w:rsid w:val="00887341"/>
    <w:rsid w:val="00887681"/>
    <w:rsid w:val="00887826"/>
    <w:rsid w:val="00887F34"/>
    <w:rsid w:val="00890B36"/>
    <w:rsid w:val="00891B29"/>
    <w:rsid w:val="00891E29"/>
    <w:rsid w:val="008927D1"/>
    <w:rsid w:val="008933FF"/>
    <w:rsid w:val="00895C08"/>
    <w:rsid w:val="00896956"/>
    <w:rsid w:val="00896C50"/>
    <w:rsid w:val="008973CF"/>
    <w:rsid w:val="008A0596"/>
    <w:rsid w:val="008A1667"/>
    <w:rsid w:val="008A196D"/>
    <w:rsid w:val="008A204E"/>
    <w:rsid w:val="008A29E3"/>
    <w:rsid w:val="008A3D09"/>
    <w:rsid w:val="008A6A4F"/>
    <w:rsid w:val="008A6EF1"/>
    <w:rsid w:val="008A76AB"/>
    <w:rsid w:val="008A785D"/>
    <w:rsid w:val="008B073F"/>
    <w:rsid w:val="008B0847"/>
    <w:rsid w:val="008B0DBD"/>
    <w:rsid w:val="008B107C"/>
    <w:rsid w:val="008B1339"/>
    <w:rsid w:val="008B23FA"/>
    <w:rsid w:val="008B2756"/>
    <w:rsid w:val="008B3258"/>
    <w:rsid w:val="008B4117"/>
    <w:rsid w:val="008B451A"/>
    <w:rsid w:val="008B5242"/>
    <w:rsid w:val="008B58E4"/>
    <w:rsid w:val="008B60B4"/>
    <w:rsid w:val="008B63BB"/>
    <w:rsid w:val="008B6811"/>
    <w:rsid w:val="008B7890"/>
    <w:rsid w:val="008C0652"/>
    <w:rsid w:val="008C0D4B"/>
    <w:rsid w:val="008C0E30"/>
    <w:rsid w:val="008C125A"/>
    <w:rsid w:val="008C1A14"/>
    <w:rsid w:val="008C3643"/>
    <w:rsid w:val="008C3C16"/>
    <w:rsid w:val="008C3DCD"/>
    <w:rsid w:val="008C4464"/>
    <w:rsid w:val="008C4614"/>
    <w:rsid w:val="008C4EA3"/>
    <w:rsid w:val="008C69BA"/>
    <w:rsid w:val="008C7A53"/>
    <w:rsid w:val="008D01F7"/>
    <w:rsid w:val="008D046F"/>
    <w:rsid w:val="008D11E0"/>
    <w:rsid w:val="008D1BB8"/>
    <w:rsid w:val="008D2E1D"/>
    <w:rsid w:val="008D3018"/>
    <w:rsid w:val="008D3269"/>
    <w:rsid w:val="008D32BD"/>
    <w:rsid w:val="008D53CD"/>
    <w:rsid w:val="008D5783"/>
    <w:rsid w:val="008D5FB0"/>
    <w:rsid w:val="008D767F"/>
    <w:rsid w:val="008D7793"/>
    <w:rsid w:val="008D7A88"/>
    <w:rsid w:val="008D7D6F"/>
    <w:rsid w:val="008D7E20"/>
    <w:rsid w:val="008D7E54"/>
    <w:rsid w:val="008E0E70"/>
    <w:rsid w:val="008E1834"/>
    <w:rsid w:val="008E1A33"/>
    <w:rsid w:val="008E1D8E"/>
    <w:rsid w:val="008E356E"/>
    <w:rsid w:val="008E3CF3"/>
    <w:rsid w:val="008E48A1"/>
    <w:rsid w:val="008E4D1A"/>
    <w:rsid w:val="008E790A"/>
    <w:rsid w:val="008F07C0"/>
    <w:rsid w:val="008F0C8A"/>
    <w:rsid w:val="008F0F93"/>
    <w:rsid w:val="008F18A9"/>
    <w:rsid w:val="008F244E"/>
    <w:rsid w:val="008F273B"/>
    <w:rsid w:val="008F280F"/>
    <w:rsid w:val="008F2D1D"/>
    <w:rsid w:val="008F34EA"/>
    <w:rsid w:val="008F3563"/>
    <w:rsid w:val="008F4919"/>
    <w:rsid w:val="008F535D"/>
    <w:rsid w:val="008F5CA6"/>
    <w:rsid w:val="008F5F2E"/>
    <w:rsid w:val="008F66F2"/>
    <w:rsid w:val="008F7451"/>
    <w:rsid w:val="008F75F2"/>
    <w:rsid w:val="008F7BBB"/>
    <w:rsid w:val="008F7FD3"/>
    <w:rsid w:val="00900D05"/>
    <w:rsid w:val="009025FC"/>
    <w:rsid w:val="009027D3"/>
    <w:rsid w:val="009029D2"/>
    <w:rsid w:val="00904350"/>
    <w:rsid w:val="009044FE"/>
    <w:rsid w:val="009048AA"/>
    <w:rsid w:val="00904DB0"/>
    <w:rsid w:val="00905157"/>
    <w:rsid w:val="00906682"/>
    <w:rsid w:val="00907266"/>
    <w:rsid w:val="0090768E"/>
    <w:rsid w:val="00907EF1"/>
    <w:rsid w:val="009105F7"/>
    <w:rsid w:val="00910A0B"/>
    <w:rsid w:val="00910FD1"/>
    <w:rsid w:val="00911F9E"/>
    <w:rsid w:val="00911FA8"/>
    <w:rsid w:val="0091358F"/>
    <w:rsid w:val="009139FC"/>
    <w:rsid w:val="00913AC5"/>
    <w:rsid w:val="00913C2B"/>
    <w:rsid w:val="00913D3B"/>
    <w:rsid w:val="00913F51"/>
    <w:rsid w:val="009141AC"/>
    <w:rsid w:val="00914F57"/>
    <w:rsid w:val="0091531D"/>
    <w:rsid w:val="00915A9F"/>
    <w:rsid w:val="00916634"/>
    <w:rsid w:val="00916AA9"/>
    <w:rsid w:val="009213C3"/>
    <w:rsid w:val="00921AFC"/>
    <w:rsid w:val="00921EC4"/>
    <w:rsid w:val="009236F8"/>
    <w:rsid w:val="00923796"/>
    <w:rsid w:val="00923DCF"/>
    <w:rsid w:val="00924CF3"/>
    <w:rsid w:val="00925081"/>
    <w:rsid w:val="00925BCC"/>
    <w:rsid w:val="00925E4A"/>
    <w:rsid w:val="00925FA6"/>
    <w:rsid w:val="009263FE"/>
    <w:rsid w:val="00927528"/>
    <w:rsid w:val="00927B5A"/>
    <w:rsid w:val="009309A7"/>
    <w:rsid w:val="00930C4B"/>
    <w:rsid w:val="009329D1"/>
    <w:rsid w:val="00932B5E"/>
    <w:rsid w:val="0093354A"/>
    <w:rsid w:val="00933FD0"/>
    <w:rsid w:val="0093450B"/>
    <w:rsid w:val="009347A1"/>
    <w:rsid w:val="00935129"/>
    <w:rsid w:val="009362D7"/>
    <w:rsid w:val="00937554"/>
    <w:rsid w:val="00937586"/>
    <w:rsid w:val="0094040B"/>
    <w:rsid w:val="009406FB"/>
    <w:rsid w:val="009407E0"/>
    <w:rsid w:val="0094378B"/>
    <w:rsid w:val="0094415E"/>
    <w:rsid w:val="00944C45"/>
    <w:rsid w:val="009459FA"/>
    <w:rsid w:val="0094642D"/>
    <w:rsid w:val="00946AEB"/>
    <w:rsid w:val="009500C6"/>
    <w:rsid w:val="00950E79"/>
    <w:rsid w:val="009510B5"/>
    <w:rsid w:val="00951938"/>
    <w:rsid w:val="00951B72"/>
    <w:rsid w:val="0095231F"/>
    <w:rsid w:val="00952359"/>
    <w:rsid w:val="00954A97"/>
    <w:rsid w:val="00954DAD"/>
    <w:rsid w:val="0095515E"/>
    <w:rsid w:val="00955551"/>
    <w:rsid w:val="0095595C"/>
    <w:rsid w:val="00955E4A"/>
    <w:rsid w:val="00957AD5"/>
    <w:rsid w:val="00960CC3"/>
    <w:rsid w:val="0096118A"/>
    <w:rsid w:val="0096159C"/>
    <w:rsid w:val="009617DF"/>
    <w:rsid w:val="00961C94"/>
    <w:rsid w:val="00961DBC"/>
    <w:rsid w:val="00961E9B"/>
    <w:rsid w:val="00961FA3"/>
    <w:rsid w:val="00962919"/>
    <w:rsid w:val="00963752"/>
    <w:rsid w:val="009639AB"/>
    <w:rsid w:val="009643E2"/>
    <w:rsid w:val="009654C1"/>
    <w:rsid w:val="00965DE8"/>
    <w:rsid w:val="00966AD0"/>
    <w:rsid w:val="009671A5"/>
    <w:rsid w:val="00970837"/>
    <w:rsid w:val="00970D20"/>
    <w:rsid w:val="00971050"/>
    <w:rsid w:val="009719A2"/>
    <w:rsid w:val="00971E6D"/>
    <w:rsid w:val="0097249F"/>
    <w:rsid w:val="00972C87"/>
    <w:rsid w:val="009734FC"/>
    <w:rsid w:val="009739F2"/>
    <w:rsid w:val="00974D9B"/>
    <w:rsid w:val="0097525C"/>
    <w:rsid w:val="00975825"/>
    <w:rsid w:val="00975BD1"/>
    <w:rsid w:val="0097600C"/>
    <w:rsid w:val="00976086"/>
    <w:rsid w:val="00976630"/>
    <w:rsid w:val="0097797C"/>
    <w:rsid w:val="009814F9"/>
    <w:rsid w:val="009829BB"/>
    <w:rsid w:val="009832A3"/>
    <w:rsid w:val="009840C0"/>
    <w:rsid w:val="00984503"/>
    <w:rsid w:val="009848A3"/>
    <w:rsid w:val="00984E22"/>
    <w:rsid w:val="0098523C"/>
    <w:rsid w:val="009858FD"/>
    <w:rsid w:val="009865AA"/>
    <w:rsid w:val="0098699B"/>
    <w:rsid w:val="00990365"/>
    <w:rsid w:val="00990432"/>
    <w:rsid w:val="009905C3"/>
    <w:rsid w:val="00991717"/>
    <w:rsid w:val="00992900"/>
    <w:rsid w:val="00992DBC"/>
    <w:rsid w:val="00993448"/>
    <w:rsid w:val="009937CA"/>
    <w:rsid w:val="0099428A"/>
    <w:rsid w:val="00994FC6"/>
    <w:rsid w:val="0099560B"/>
    <w:rsid w:val="00995BFF"/>
    <w:rsid w:val="00995E02"/>
    <w:rsid w:val="00996410"/>
    <w:rsid w:val="00996628"/>
    <w:rsid w:val="00997AE7"/>
    <w:rsid w:val="009A06BE"/>
    <w:rsid w:val="009A0845"/>
    <w:rsid w:val="009A2757"/>
    <w:rsid w:val="009A3C1B"/>
    <w:rsid w:val="009A3FA8"/>
    <w:rsid w:val="009A5C03"/>
    <w:rsid w:val="009A5C51"/>
    <w:rsid w:val="009A5CBA"/>
    <w:rsid w:val="009A642C"/>
    <w:rsid w:val="009A7949"/>
    <w:rsid w:val="009B013A"/>
    <w:rsid w:val="009B160F"/>
    <w:rsid w:val="009B3E10"/>
    <w:rsid w:val="009B3F92"/>
    <w:rsid w:val="009B3F99"/>
    <w:rsid w:val="009B3FA3"/>
    <w:rsid w:val="009B44DD"/>
    <w:rsid w:val="009B4DF6"/>
    <w:rsid w:val="009B55BE"/>
    <w:rsid w:val="009B6526"/>
    <w:rsid w:val="009B6A83"/>
    <w:rsid w:val="009B6D7A"/>
    <w:rsid w:val="009B6FF3"/>
    <w:rsid w:val="009B706B"/>
    <w:rsid w:val="009B796E"/>
    <w:rsid w:val="009C0694"/>
    <w:rsid w:val="009C070A"/>
    <w:rsid w:val="009C10F3"/>
    <w:rsid w:val="009C1502"/>
    <w:rsid w:val="009C2B2C"/>
    <w:rsid w:val="009C30A7"/>
    <w:rsid w:val="009C3205"/>
    <w:rsid w:val="009C334B"/>
    <w:rsid w:val="009C36AC"/>
    <w:rsid w:val="009C40B9"/>
    <w:rsid w:val="009C41A2"/>
    <w:rsid w:val="009C53A4"/>
    <w:rsid w:val="009C54C3"/>
    <w:rsid w:val="009C5D02"/>
    <w:rsid w:val="009C6524"/>
    <w:rsid w:val="009C6AA7"/>
    <w:rsid w:val="009C73CF"/>
    <w:rsid w:val="009C7FE7"/>
    <w:rsid w:val="009D0D99"/>
    <w:rsid w:val="009D1327"/>
    <w:rsid w:val="009D13EE"/>
    <w:rsid w:val="009D1570"/>
    <w:rsid w:val="009D19A5"/>
    <w:rsid w:val="009D1D48"/>
    <w:rsid w:val="009D1EDB"/>
    <w:rsid w:val="009D20E9"/>
    <w:rsid w:val="009D2D5C"/>
    <w:rsid w:val="009D3EDC"/>
    <w:rsid w:val="009D4592"/>
    <w:rsid w:val="009D5240"/>
    <w:rsid w:val="009D54DB"/>
    <w:rsid w:val="009D54EA"/>
    <w:rsid w:val="009D6635"/>
    <w:rsid w:val="009D6769"/>
    <w:rsid w:val="009D6ACB"/>
    <w:rsid w:val="009D6AD6"/>
    <w:rsid w:val="009D6E30"/>
    <w:rsid w:val="009E02C4"/>
    <w:rsid w:val="009E08EE"/>
    <w:rsid w:val="009E195B"/>
    <w:rsid w:val="009E1DA5"/>
    <w:rsid w:val="009E3271"/>
    <w:rsid w:val="009E3533"/>
    <w:rsid w:val="009E3614"/>
    <w:rsid w:val="009E37DD"/>
    <w:rsid w:val="009E4452"/>
    <w:rsid w:val="009E742B"/>
    <w:rsid w:val="009F01EF"/>
    <w:rsid w:val="009F07E8"/>
    <w:rsid w:val="009F07E9"/>
    <w:rsid w:val="009F151D"/>
    <w:rsid w:val="009F2D9A"/>
    <w:rsid w:val="009F3C83"/>
    <w:rsid w:val="009F4C7C"/>
    <w:rsid w:val="009F5452"/>
    <w:rsid w:val="009F61AC"/>
    <w:rsid w:val="009F664C"/>
    <w:rsid w:val="009F6D15"/>
    <w:rsid w:val="009F7235"/>
    <w:rsid w:val="00A009FD"/>
    <w:rsid w:val="00A01B52"/>
    <w:rsid w:val="00A0268D"/>
    <w:rsid w:val="00A03008"/>
    <w:rsid w:val="00A03545"/>
    <w:rsid w:val="00A04636"/>
    <w:rsid w:val="00A04B7C"/>
    <w:rsid w:val="00A053FC"/>
    <w:rsid w:val="00A05F50"/>
    <w:rsid w:val="00A066BB"/>
    <w:rsid w:val="00A06868"/>
    <w:rsid w:val="00A06AFF"/>
    <w:rsid w:val="00A0735D"/>
    <w:rsid w:val="00A073E6"/>
    <w:rsid w:val="00A10582"/>
    <w:rsid w:val="00A1077C"/>
    <w:rsid w:val="00A10948"/>
    <w:rsid w:val="00A11522"/>
    <w:rsid w:val="00A116B0"/>
    <w:rsid w:val="00A11AAB"/>
    <w:rsid w:val="00A11FF3"/>
    <w:rsid w:val="00A1262F"/>
    <w:rsid w:val="00A1295B"/>
    <w:rsid w:val="00A12C83"/>
    <w:rsid w:val="00A12D0C"/>
    <w:rsid w:val="00A15496"/>
    <w:rsid w:val="00A15D61"/>
    <w:rsid w:val="00A1693E"/>
    <w:rsid w:val="00A16A0A"/>
    <w:rsid w:val="00A17F19"/>
    <w:rsid w:val="00A20601"/>
    <w:rsid w:val="00A20678"/>
    <w:rsid w:val="00A20F20"/>
    <w:rsid w:val="00A21D32"/>
    <w:rsid w:val="00A22334"/>
    <w:rsid w:val="00A225B0"/>
    <w:rsid w:val="00A2270A"/>
    <w:rsid w:val="00A22E2C"/>
    <w:rsid w:val="00A25C40"/>
    <w:rsid w:val="00A260E0"/>
    <w:rsid w:val="00A265B7"/>
    <w:rsid w:val="00A279B2"/>
    <w:rsid w:val="00A302FD"/>
    <w:rsid w:val="00A31338"/>
    <w:rsid w:val="00A313EF"/>
    <w:rsid w:val="00A31ADB"/>
    <w:rsid w:val="00A3233D"/>
    <w:rsid w:val="00A32C89"/>
    <w:rsid w:val="00A3375B"/>
    <w:rsid w:val="00A340A7"/>
    <w:rsid w:val="00A340A9"/>
    <w:rsid w:val="00A34656"/>
    <w:rsid w:val="00A348B1"/>
    <w:rsid w:val="00A35634"/>
    <w:rsid w:val="00A35691"/>
    <w:rsid w:val="00A35C9A"/>
    <w:rsid w:val="00A372EE"/>
    <w:rsid w:val="00A37DD9"/>
    <w:rsid w:val="00A40B64"/>
    <w:rsid w:val="00A4147F"/>
    <w:rsid w:val="00A4165B"/>
    <w:rsid w:val="00A418E5"/>
    <w:rsid w:val="00A41A57"/>
    <w:rsid w:val="00A41FC0"/>
    <w:rsid w:val="00A422C9"/>
    <w:rsid w:val="00A42307"/>
    <w:rsid w:val="00A4351D"/>
    <w:rsid w:val="00A43D98"/>
    <w:rsid w:val="00A44DC7"/>
    <w:rsid w:val="00A4577A"/>
    <w:rsid w:val="00A457FC"/>
    <w:rsid w:val="00A46285"/>
    <w:rsid w:val="00A464E0"/>
    <w:rsid w:val="00A469C1"/>
    <w:rsid w:val="00A472E7"/>
    <w:rsid w:val="00A52D6A"/>
    <w:rsid w:val="00A53641"/>
    <w:rsid w:val="00A53C14"/>
    <w:rsid w:val="00A53C32"/>
    <w:rsid w:val="00A544C2"/>
    <w:rsid w:val="00A54722"/>
    <w:rsid w:val="00A55566"/>
    <w:rsid w:val="00A56EFA"/>
    <w:rsid w:val="00A6012B"/>
    <w:rsid w:val="00A60F31"/>
    <w:rsid w:val="00A61652"/>
    <w:rsid w:val="00A61B78"/>
    <w:rsid w:val="00A61E47"/>
    <w:rsid w:val="00A6221B"/>
    <w:rsid w:val="00A6283C"/>
    <w:rsid w:val="00A64DA1"/>
    <w:rsid w:val="00A652BB"/>
    <w:rsid w:val="00A65F8A"/>
    <w:rsid w:val="00A661C9"/>
    <w:rsid w:val="00A665CB"/>
    <w:rsid w:val="00A666EE"/>
    <w:rsid w:val="00A66EAB"/>
    <w:rsid w:val="00A67A1C"/>
    <w:rsid w:val="00A67A8A"/>
    <w:rsid w:val="00A7063D"/>
    <w:rsid w:val="00A71B0B"/>
    <w:rsid w:val="00A72775"/>
    <w:rsid w:val="00A72E28"/>
    <w:rsid w:val="00A73526"/>
    <w:rsid w:val="00A737C0"/>
    <w:rsid w:val="00A73E37"/>
    <w:rsid w:val="00A74BF0"/>
    <w:rsid w:val="00A750EE"/>
    <w:rsid w:val="00A75A48"/>
    <w:rsid w:val="00A767E9"/>
    <w:rsid w:val="00A76CEC"/>
    <w:rsid w:val="00A77392"/>
    <w:rsid w:val="00A7745F"/>
    <w:rsid w:val="00A8084C"/>
    <w:rsid w:val="00A810B2"/>
    <w:rsid w:val="00A8146F"/>
    <w:rsid w:val="00A81B0A"/>
    <w:rsid w:val="00A81F69"/>
    <w:rsid w:val="00A822E7"/>
    <w:rsid w:val="00A82379"/>
    <w:rsid w:val="00A82DCD"/>
    <w:rsid w:val="00A82DF5"/>
    <w:rsid w:val="00A8339A"/>
    <w:rsid w:val="00A83532"/>
    <w:rsid w:val="00A855FC"/>
    <w:rsid w:val="00A85873"/>
    <w:rsid w:val="00A85E73"/>
    <w:rsid w:val="00A86D83"/>
    <w:rsid w:val="00A87EEF"/>
    <w:rsid w:val="00A87EFC"/>
    <w:rsid w:val="00A902B9"/>
    <w:rsid w:val="00A9040E"/>
    <w:rsid w:val="00A905FA"/>
    <w:rsid w:val="00A90B47"/>
    <w:rsid w:val="00A90C07"/>
    <w:rsid w:val="00A90D55"/>
    <w:rsid w:val="00A91DA8"/>
    <w:rsid w:val="00A92770"/>
    <w:rsid w:val="00A94580"/>
    <w:rsid w:val="00A947D2"/>
    <w:rsid w:val="00A94A0F"/>
    <w:rsid w:val="00A95374"/>
    <w:rsid w:val="00A95400"/>
    <w:rsid w:val="00A963D5"/>
    <w:rsid w:val="00A96487"/>
    <w:rsid w:val="00A96796"/>
    <w:rsid w:val="00A97640"/>
    <w:rsid w:val="00AA01E1"/>
    <w:rsid w:val="00AA0B71"/>
    <w:rsid w:val="00AA1BA4"/>
    <w:rsid w:val="00AA2399"/>
    <w:rsid w:val="00AA2525"/>
    <w:rsid w:val="00AA28ED"/>
    <w:rsid w:val="00AA350E"/>
    <w:rsid w:val="00AA3819"/>
    <w:rsid w:val="00AA3CF0"/>
    <w:rsid w:val="00AA41E7"/>
    <w:rsid w:val="00AA4E32"/>
    <w:rsid w:val="00AA53E6"/>
    <w:rsid w:val="00AA54A5"/>
    <w:rsid w:val="00AA59B7"/>
    <w:rsid w:val="00AA5E0F"/>
    <w:rsid w:val="00AA6424"/>
    <w:rsid w:val="00AA6C7C"/>
    <w:rsid w:val="00AA6D40"/>
    <w:rsid w:val="00AA7523"/>
    <w:rsid w:val="00AA77B4"/>
    <w:rsid w:val="00AB0018"/>
    <w:rsid w:val="00AB06B9"/>
    <w:rsid w:val="00AB1A35"/>
    <w:rsid w:val="00AB29FF"/>
    <w:rsid w:val="00AB2FE2"/>
    <w:rsid w:val="00AB35C7"/>
    <w:rsid w:val="00AB3D9C"/>
    <w:rsid w:val="00AB4479"/>
    <w:rsid w:val="00AB474A"/>
    <w:rsid w:val="00AB47DA"/>
    <w:rsid w:val="00AB49FF"/>
    <w:rsid w:val="00AB4AF9"/>
    <w:rsid w:val="00AB4D73"/>
    <w:rsid w:val="00AB5121"/>
    <w:rsid w:val="00AB51A4"/>
    <w:rsid w:val="00AB66C9"/>
    <w:rsid w:val="00AB681F"/>
    <w:rsid w:val="00AB6B5D"/>
    <w:rsid w:val="00AB6DEB"/>
    <w:rsid w:val="00AB724D"/>
    <w:rsid w:val="00AB7AEA"/>
    <w:rsid w:val="00AC0B3C"/>
    <w:rsid w:val="00AC1D98"/>
    <w:rsid w:val="00AC1F33"/>
    <w:rsid w:val="00AC2B2D"/>
    <w:rsid w:val="00AC2B62"/>
    <w:rsid w:val="00AC43D7"/>
    <w:rsid w:val="00AC4B67"/>
    <w:rsid w:val="00AC51DA"/>
    <w:rsid w:val="00AC59A4"/>
    <w:rsid w:val="00AC5AE9"/>
    <w:rsid w:val="00AC5B32"/>
    <w:rsid w:val="00AC6046"/>
    <w:rsid w:val="00AC74B5"/>
    <w:rsid w:val="00AC771B"/>
    <w:rsid w:val="00AC7DA1"/>
    <w:rsid w:val="00AC7FAF"/>
    <w:rsid w:val="00AD2A1A"/>
    <w:rsid w:val="00AD3C28"/>
    <w:rsid w:val="00AD3E58"/>
    <w:rsid w:val="00AD61E8"/>
    <w:rsid w:val="00AD64F8"/>
    <w:rsid w:val="00AD65C2"/>
    <w:rsid w:val="00AD686F"/>
    <w:rsid w:val="00AD75DE"/>
    <w:rsid w:val="00AD7E37"/>
    <w:rsid w:val="00AE0850"/>
    <w:rsid w:val="00AE09A6"/>
    <w:rsid w:val="00AE0CF1"/>
    <w:rsid w:val="00AE0E23"/>
    <w:rsid w:val="00AE11D2"/>
    <w:rsid w:val="00AE1362"/>
    <w:rsid w:val="00AE22FA"/>
    <w:rsid w:val="00AE2404"/>
    <w:rsid w:val="00AE2C56"/>
    <w:rsid w:val="00AE312A"/>
    <w:rsid w:val="00AE317A"/>
    <w:rsid w:val="00AE35F1"/>
    <w:rsid w:val="00AE3E27"/>
    <w:rsid w:val="00AE3FB7"/>
    <w:rsid w:val="00AE4387"/>
    <w:rsid w:val="00AE4DFB"/>
    <w:rsid w:val="00AE5A32"/>
    <w:rsid w:val="00AE6267"/>
    <w:rsid w:val="00AE6B51"/>
    <w:rsid w:val="00AE7B89"/>
    <w:rsid w:val="00AF0D49"/>
    <w:rsid w:val="00AF270B"/>
    <w:rsid w:val="00AF3C3A"/>
    <w:rsid w:val="00AF5A23"/>
    <w:rsid w:val="00AF615A"/>
    <w:rsid w:val="00AF6EB4"/>
    <w:rsid w:val="00B01980"/>
    <w:rsid w:val="00B023F9"/>
    <w:rsid w:val="00B0255C"/>
    <w:rsid w:val="00B03D8E"/>
    <w:rsid w:val="00B047DA"/>
    <w:rsid w:val="00B05214"/>
    <w:rsid w:val="00B05BD6"/>
    <w:rsid w:val="00B07BEE"/>
    <w:rsid w:val="00B10864"/>
    <w:rsid w:val="00B10FF4"/>
    <w:rsid w:val="00B11B99"/>
    <w:rsid w:val="00B11E52"/>
    <w:rsid w:val="00B1228D"/>
    <w:rsid w:val="00B13182"/>
    <w:rsid w:val="00B13CA6"/>
    <w:rsid w:val="00B1438D"/>
    <w:rsid w:val="00B1536B"/>
    <w:rsid w:val="00B15666"/>
    <w:rsid w:val="00B1595D"/>
    <w:rsid w:val="00B15D72"/>
    <w:rsid w:val="00B15EB3"/>
    <w:rsid w:val="00B1609D"/>
    <w:rsid w:val="00B1644B"/>
    <w:rsid w:val="00B17B02"/>
    <w:rsid w:val="00B17E14"/>
    <w:rsid w:val="00B20615"/>
    <w:rsid w:val="00B21041"/>
    <w:rsid w:val="00B21BD7"/>
    <w:rsid w:val="00B22426"/>
    <w:rsid w:val="00B224EC"/>
    <w:rsid w:val="00B22BB1"/>
    <w:rsid w:val="00B22FC0"/>
    <w:rsid w:val="00B23FAF"/>
    <w:rsid w:val="00B244AC"/>
    <w:rsid w:val="00B2467B"/>
    <w:rsid w:val="00B24843"/>
    <w:rsid w:val="00B24A17"/>
    <w:rsid w:val="00B24DB3"/>
    <w:rsid w:val="00B25044"/>
    <w:rsid w:val="00B25694"/>
    <w:rsid w:val="00B25B51"/>
    <w:rsid w:val="00B2666C"/>
    <w:rsid w:val="00B26FC5"/>
    <w:rsid w:val="00B270CB"/>
    <w:rsid w:val="00B27852"/>
    <w:rsid w:val="00B3012C"/>
    <w:rsid w:val="00B3026E"/>
    <w:rsid w:val="00B30799"/>
    <w:rsid w:val="00B32156"/>
    <w:rsid w:val="00B32C08"/>
    <w:rsid w:val="00B32EED"/>
    <w:rsid w:val="00B33A1E"/>
    <w:rsid w:val="00B34241"/>
    <w:rsid w:val="00B343C8"/>
    <w:rsid w:val="00B35969"/>
    <w:rsid w:val="00B3647D"/>
    <w:rsid w:val="00B37061"/>
    <w:rsid w:val="00B3733A"/>
    <w:rsid w:val="00B376F4"/>
    <w:rsid w:val="00B37EC2"/>
    <w:rsid w:val="00B402AC"/>
    <w:rsid w:val="00B42450"/>
    <w:rsid w:val="00B42BD7"/>
    <w:rsid w:val="00B42EDE"/>
    <w:rsid w:val="00B432F6"/>
    <w:rsid w:val="00B43C97"/>
    <w:rsid w:val="00B45762"/>
    <w:rsid w:val="00B4624F"/>
    <w:rsid w:val="00B46B3C"/>
    <w:rsid w:val="00B50407"/>
    <w:rsid w:val="00B510B6"/>
    <w:rsid w:val="00B516B0"/>
    <w:rsid w:val="00B51DB6"/>
    <w:rsid w:val="00B51E48"/>
    <w:rsid w:val="00B525D1"/>
    <w:rsid w:val="00B5260D"/>
    <w:rsid w:val="00B5426F"/>
    <w:rsid w:val="00B54A2A"/>
    <w:rsid w:val="00B54E10"/>
    <w:rsid w:val="00B55876"/>
    <w:rsid w:val="00B56589"/>
    <w:rsid w:val="00B567E6"/>
    <w:rsid w:val="00B5689A"/>
    <w:rsid w:val="00B56E77"/>
    <w:rsid w:val="00B576E8"/>
    <w:rsid w:val="00B606C8"/>
    <w:rsid w:val="00B609B9"/>
    <w:rsid w:val="00B61F2A"/>
    <w:rsid w:val="00B6324A"/>
    <w:rsid w:val="00B63494"/>
    <w:rsid w:val="00B63BC0"/>
    <w:rsid w:val="00B63EDE"/>
    <w:rsid w:val="00B64864"/>
    <w:rsid w:val="00B64A9E"/>
    <w:rsid w:val="00B64AA7"/>
    <w:rsid w:val="00B64EA8"/>
    <w:rsid w:val="00B675CE"/>
    <w:rsid w:val="00B67A31"/>
    <w:rsid w:val="00B70949"/>
    <w:rsid w:val="00B709EE"/>
    <w:rsid w:val="00B70EFA"/>
    <w:rsid w:val="00B710C7"/>
    <w:rsid w:val="00B71C5D"/>
    <w:rsid w:val="00B72A09"/>
    <w:rsid w:val="00B730DD"/>
    <w:rsid w:val="00B73591"/>
    <w:rsid w:val="00B74689"/>
    <w:rsid w:val="00B74769"/>
    <w:rsid w:val="00B74A53"/>
    <w:rsid w:val="00B763B3"/>
    <w:rsid w:val="00B76680"/>
    <w:rsid w:val="00B77CF6"/>
    <w:rsid w:val="00B77DFB"/>
    <w:rsid w:val="00B80DCE"/>
    <w:rsid w:val="00B81071"/>
    <w:rsid w:val="00B81F50"/>
    <w:rsid w:val="00B828C8"/>
    <w:rsid w:val="00B82BD7"/>
    <w:rsid w:val="00B832FE"/>
    <w:rsid w:val="00B84220"/>
    <w:rsid w:val="00B84E78"/>
    <w:rsid w:val="00B85102"/>
    <w:rsid w:val="00B85290"/>
    <w:rsid w:val="00B8570C"/>
    <w:rsid w:val="00B85E50"/>
    <w:rsid w:val="00B86AFD"/>
    <w:rsid w:val="00B87545"/>
    <w:rsid w:val="00B905CB"/>
    <w:rsid w:val="00B90CD1"/>
    <w:rsid w:val="00B90D9B"/>
    <w:rsid w:val="00B91901"/>
    <w:rsid w:val="00B91909"/>
    <w:rsid w:val="00B91E43"/>
    <w:rsid w:val="00B92735"/>
    <w:rsid w:val="00B92F44"/>
    <w:rsid w:val="00B930F9"/>
    <w:rsid w:val="00B93612"/>
    <w:rsid w:val="00B937BE"/>
    <w:rsid w:val="00B937FA"/>
    <w:rsid w:val="00B94BA3"/>
    <w:rsid w:val="00B94E93"/>
    <w:rsid w:val="00B95262"/>
    <w:rsid w:val="00B961D6"/>
    <w:rsid w:val="00B96FFE"/>
    <w:rsid w:val="00B97097"/>
    <w:rsid w:val="00BA08F5"/>
    <w:rsid w:val="00BA0D96"/>
    <w:rsid w:val="00BA1778"/>
    <w:rsid w:val="00BA1B01"/>
    <w:rsid w:val="00BA2881"/>
    <w:rsid w:val="00BA4BED"/>
    <w:rsid w:val="00BA5A31"/>
    <w:rsid w:val="00BA5DC8"/>
    <w:rsid w:val="00BA6041"/>
    <w:rsid w:val="00BA65D2"/>
    <w:rsid w:val="00BA6D42"/>
    <w:rsid w:val="00BA713D"/>
    <w:rsid w:val="00BB006D"/>
    <w:rsid w:val="00BB0827"/>
    <w:rsid w:val="00BB0FC6"/>
    <w:rsid w:val="00BB103C"/>
    <w:rsid w:val="00BB12AB"/>
    <w:rsid w:val="00BB12DD"/>
    <w:rsid w:val="00BB1A31"/>
    <w:rsid w:val="00BB2238"/>
    <w:rsid w:val="00BB23F5"/>
    <w:rsid w:val="00BB318C"/>
    <w:rsid w:val="00BB31B7"/>
    <w:rsid w:val="00BB3620"/>
    <w:rsid w:val="00BB399B"/>
    <w:rsid w:val="00BB48FC"/>
    <w:rsid w:val="00BB5B28"/>
    <w:rsid w:val="00BB5C59"/>
    <w:rsid w:val="00BB5D0A"/>
    <w:rsid w:val="00BB601F"/>
    <w:rsid w:val="00BB6085"/>
    <w:rsid w:val="00BB6725"/>
    <w:rsid w:val="00BB715E"/>
    <w:rsid w:val="00BB7A58"/>
    <w:rsid w:val="00BB7BA6"/>
    <w:rsid w:val="00BC24F2"/>
    <w:rsid w:val="00BC2668"/>
    <w:rsid w:val="00BC299F"/>
    <w:rsid w:val="00BC4A78"/>
    <w:rsid w:val="00BC4BB5"/>
    <w:rsid w:val="00BC5890"/>
    <w:rsid w:val="00BC5C25"/>
    <w:rsid w:val="00BC6B3F"/>
    <w:rsid w:val="00BC74DD"/>
    <w:rsid w:val="00BC7575"/>
    <w:rsid w:val="00BD005D"/>
    <w:rsid w:val="00BD0C18"/>
    <w:rsid w:val="00BD1146"/>
    <w:rsid w:val="00BD11DB"/>
    <w:rsid w:val="00BD2FD2"/>
    <w:rsid w:val="00BD32F9"/>
    <w:rsid w:val="00BD3F20"/>
    <w:rsid w:val="00BD41FD"/>
    <w:rsid w:val="00BD574A"/>
    <w:rsid w:val="00BD6CCE"/>
    <w:rsid w:val="00BD71BF"/>
    <w:rsid w:val="00BD7440"/>
    <w:rsid w:val="00BD7AAA"/>
    <w:rsid w:val="00BE0BA6"/>
    <w:rsid w:val="00BE0FF5"/>
    <w:rsid w:val="00BE1057"/>
    <w:rsid w:val="00BE1738"/>
    <w:rsid w:val="00BE2B1C"/>
    <w:rsid w:val="00BE35ED"/>
    <w:rsid w:val="00BE42CE"/>
    <w:rsid w:val="00BE4509"/>
    <w:rsid w:val="00BE4A63"/>
    <w:rsid w:val="00BE51E8"/>
    <w:rsid w:val="00BE598A"/>
    <w:rsid w:val="00BE6EEE"/>
    <w:rsid w:val="00BF19F3"/>
    <w:rsid w:val="00BF1F20"/>
    <w:rsid w:val="00BF30B9"/>
    <w:rsid w:val="00BF3BB0"/>
    <w:rsid w:val="00BF3EC8"/>
    <w:rsid w:val="00BF40B8"/>
    <w:rsid w:val="00BF44E6"/>
    <w:rsid w:val="00BF4BD7"/>
    <w:rsid w:val="00BF4D72"/>
    <w:rsid w:val="00BF4FD8"/>
    <w:rsid w:val="00BF53C4"/>
    <w:rsid w:val="00BF5E59"/>
    <w:rsid w:val="00BF65DC"/>
    <w:rsid w:val="00BF7FAE"/>
    <w:rsid w:val="00C001BC"/>
    <w:rsid w:val="00C00453"/>
    <w:rsid w:val="00C0104A"/>
    <w:rsid w:val="00C0109A"/>
    <w:rsid w:val="00C035DB"/>
    <w:rsid w:val="00C037D3"/>
    <w:rsid w:val="00C03F86"/>
    <w:rsid w:val="00C045ED"/>
    <w:rsid w:val="00C049E5"/>
    <w:rsid w:val="00C04D7F"/>
    <w:rsid w:val="00C05616"/>
    <w:rsid w:val="00C0658D"/>
    <w:rsid w:val="00C068BA"/>
    <w:rsid w:val="00C06AA9"/>
    <w:rsid w:val="00C07265"/>
    <w:rsid w:val="00C101A3"/>
    <w:rsid w:val="00C106EA"/>
    <w:rsid w:val="00C10D9B"/>
    <w:rsid w:val="00C11A6E"/>
    <w:rsid w:val="00C129B1"/>
    <w:rsid w:val="00C13354"/>
    <w:rsid w:val="00C141B1"/>
    <w:rsid w:val="00C14A6F"/>
    <w:rsid w:val="00C15384"/>
    <w:rsid w:val="00C15656"/>
    <w:rsid w:val="00C15AFF"/>
    <w:rsid w:val="00C15CF8"/>
    <w:rsid w:val="00C16734"/>
    <w:rsid w:val="00C17322"/>
    <w:rsid w:val="00C17BA9"/>
    <w:rsid w:val="00C20127"/>
    <w:rsid w:val="00C219E7"/>
    <w:rsid w:val="00C220EC"/>
    <w:rsid w:val="00C22DAD"/>
    <w:rsid w:val="00C230F9"/>
    <w:rsid w:val="00C231BE"/>
    <w:rsid w:val="00C24728"/>
    <w:rsid w:val="00C25156"/>
    <w:rsid w:val="00C251D1"/>
    <w:rsid w:val="00C2623A"/>
    <w:rsid w:val="00C26A85"/>
    <w:rsid w:val="00C278FC"/>
    <w:rsid w:val="00C27FF6"/>
    <w:rsid w:val="00C307FD"/>
    <w:rsid w:val="00C30A62"/>
    <w:rsid w:val="00C32557"/>
    <w:rsid w:val="00C3369B"/>
    <w:rsid w:val="00C33B6D"/>
    <w:rsid w:val="00C33E6A"/>
    <w:rsid w:val="00C35BA4"/>
    <w:rsid w:val="00C369F8"/>
    <w:rsid w:val="00C36CA1"/>
    <w:rsid w:val="00C370D8"/>
    <w:rsid w:val="00C3711B"/>
    <w:rsid w:val="00C37FD0"/>
    <w:rsid w:val="00C411DC"/>
    <w:rsid w:val="00C412D6"/>
    <w:rsid w:val="00C41CA6"/>
    <w:rsid w:val="00C42298"/>
    <w:rsid w:val="00C4247A"/>
    <w:rsid w:val="00C43ED7"/>
    <w:rsid w:val="00C44AD5"/>
    <w:rsid w:val="00C45F4D"/>
    <w:rsid w:val="00C46B00"/>
    <w:rsid w:val="00C46D02"/>
    <w:rsid w:val="00C473ED"/>
    <w:rsid w:val="00C47FE0"/>
    <w:rsid w:val="00C50803"/>
    <w:rsid w:val="00C51A21"/>
    <w:rsid w:val="00C5252F"/>
    <w:rsid w:val="00C529AB"/>
    <w:rsid w:val="00C5346E"/>
    <w:rsid w:val="00C53B81"/>
    <w:rsid w:val="00C5409C"/>
    <w:rsid w:val="00C5410D"/>
    <w:rsid w:val="00C542F7"/>
    <w:rsid w:val="00C550F5"/>
    <w:rsid w:val="00C57AD1"/>
    <w:rsid w:val="00C604C4"/>
    <w:rsid w:val="00C6129D"/>
    <w:rsid w:val="00C61BE2"/>
    <w:rsid w:val="00C630C4"/>
    <w:rsid w:val="00C635F6"/>
    <w:rsid w:val="00C64A36"/>
    <w:rsid w:val="00C65676"/>
    <w:rsid w:val="00C657C2"/>
    <w:rsid w:val="00C658CE"/>
    <w:rsid w:val="00C65B09"/>
    <w:rsid w:val="00C66E93"/>
    <w:rsid w:val="00C66F8B"/>
    <w:rsid w:val="00C7058F"/>
    <w:rsid w:val="00C709C4"/>
    <w:rsid w:val="00C713E2"/>
    <w:rsid w:val="00C71A2C"/>
    <w:rsid w:val="00C720D7"/>
    <w:rsid w:val="00C72A35"/>
    <w:rsid w:val="00C73908"/>
    <w:rsid w:val="00C74378"/>
    <w:rsid w:val="00C74524"/>
    <w:rsid w:val="00C74EFC"/>
    <w:rsid w:val="00C75825"/>
    <w:rsid w:val="00C771A3"/>
    <w:rsid w:val="00C7751E"/>
    <w:rsid w:val="00C80157"/>
    <w:rsid w:val="00C8039B"/>
    <w:rsid w:val="00C80A44"/>
    <w:rsid w:val="00C80DCC"/>
    <w:rsid w:val="00C80DD7"/>
    <w:rsid w:val="00C81819"/>
    <w:rsid w:val="00C83184"/>
    <w:rsid w:val="00C83AD9"/>
    <w:rsid w:val="00C8429D"/>
    <w:rsid w:val="00C85320"/>
    <w:rsid w:val="00C85A33"/>
    <w:rsid w:val="00C86FBF"/>
    <w:rsid w:val="00C8700E"/>
    <w:rsid w:val="00C90A1F"/>
    <w:rsid w:val="00C9120A"/>
    <w:rsid w:val="00C91359"/>
    <w:rsid w:val="00C92059"/>
    <w:rsid w:val="00C92355"/>
    <w:rsid w:val="00C92A9C"/>
    <w:rsid w:val="00C947FD"/>
    <w:rsid w:val="00C948A3"/>
    <w:rsid w:val="00C96556"/>
    <w:rsid w:val="00C96D4E"/>
    <w:rsid w:val="00C9720B"/>
    <w:rsid w:val="00C97469"/>
    <w:rsid w:val="00CA102D"/>
    <w:rsid w:val="00CA1515"/>
    <w:rsid w:val="00CA17B3"/>
    <w:rsid w:val="00CA1E78"/>
    <w:rsid w:val="00CA1F7F"/>
    <w:rsid w:val="00CA27DC"/>
    <w:rsid w:val="00CA2BE0"/>
    <w:rsid w:val="00CA4339"/>
    <w:rsid w:val="00CA630B"/>
    <w:rsid w:val="00CA691A"/>
    <w:rsid w:val="00CA6A70"/>
    <w:rsid w:val="00CA74D5"/>
    <w:rsid w:val="00CA7CD2"/>
    <w:rsid w:val="00CB09A2"/>
    <w:rsid w:val="00CB0F71"/>
    <w:rsid w:val="00CB121B"/>
    <w:rsid w:val="00CB2C2C"/>
    <w:rsid w:val="00CB3173"/>
    <w:rsid w:val="00CB38EF"/>
    <w:rsid w:val="00CB3A96"/>
    <w:rsid w:val="00CB3F2E"/>
    <w:rsid w:val="00CB4549"/>
    <w:rsid w:val="00CB4E16"/>
    <w:rsid w:val="00CB5F3A"/>
    <w:rsid w:val="00CB6BC2"/>
    <w:rsid w:val="00CB6F5F"/>
    <w:rsid w:val="00CB7872"/>
    <w:rsid w:val="00CC060D"/>
    <w:rsid w:val="00CC09D0"/>
    <w:rsid w:val="00CC0F1F"/>
    <w:rsid w:val="00CC3265"/>
    <w:rsid w:val="00CC33BA"/>
    <w:rsid w:val="00CC380D"/>
    <w:rsid w:val="00CC38A2"/>
    <w:rsid w:val="00CC4798"/>
    <w:rsid w:val="00CC559F"/>
    <w:rsid w:val="00CC6F10"/>
    <w:rsid w:val="00CC7011"/>
    <w:rsid w:val="00CD0AC5"/>
    <w:rsid w:val="00CD0EF4"/>
    <w:rsid w:val="00CD1062"/>
    <w:rsid w:val="00CD13F4"/>
    <w:rsid w:val="00CD14F0"/>
    <w:rsid w:val="00CD19D2"/>
    <w:rsid w:val="00CD1B5A"/>
    <w:rsid w:val="00CD1BA2"/>
    <w:rsid w:val="00CD4FBD"/>
    <w:rsid w:val="00CD5E7A"/>
    <w:rsid w:val="00CE017E"/>
    <w:rsid w:val="00CE0288"/>
    <w:rsid w:val="00CE109C"/>
    <w:rsid w:val="00CE11F5"/>
    <w:rsid w:val="00CE15AD"/>
    <w:rsid w:val="00CE23A9"/>
    <w:rsid w:val="00CE27FF"/>
    <w:rsid w:val="00CE3369"/>
    <w:rsid w:val="00CE3DB8"/>
    <w:rsid w:val="00CE3E4A"/>
    <w:rsid w:val="00CE5613"/>
    <w:rsid w:val="00CE66B6"/>
    <w:rsid w:val="00CE6B49"/>
    <w:rsid w:val="00CE6BC7"/>
    <w:rsid w:val="00CE74ED"/>
    <w:rsid w:val="00CF0A41"/>
    <w:rsid w:val="00CF2908"/>
    <w:rsid w:val="00CF308C"/>
    <w:rsid w:val="00CF3947"/>
    <w:rsid w:val="00CF4DFD"/>
    <w:rsid w:val="00CF598F"/>
    <w:rsid w:val="00CF5ABA"/>
    <w:rsid w:val="00CF5BBF"/>
    <w:rsid w:val="00CF6779"/>
    <w:rsid w:val="00CF7E51"/>
    <w:rsid w:val="00D00783"/>
    <w:rsid w:val="00D00885"/>
    <w:rsid w:val="00D0099A"/>
    <w:rsid w:val="00D00AE2"/>
    <w:rsid w:val="00D00CD9"/>
    <w:rsid w:val="00D011D7"/>
    <w:rsid w:val="00D01A56"/>
    <w:rsid w:val="00D02108"/>
    <w:rsid w:val="00D021AB"/>
    <w:rsid w:val="00D02275"/>
    <w:rsid w:val="00D0287D"/>
    <w:rsid w:val="00D039E2"/>
    <w:rsid w:val="00D04214"/>
    <w:rsid w:val="00D04870"/>
    <w:rsid w:val="00D05397"/>
    <w:rsid w:val="00D05619"/>
    <w:rsid w:val="00D05C76"/>
    <w:rsid w:val="00D06CBC"/>
    <w:rsid w:val="00D07104"/>
    <w:rsid w:val="00D10898"/>
    <w:rsid w:val="00D11FDB"/>
    <w:rsid w:val="00D12084"/>
    <w:rsid w:val="00D127A7"/>
    <w:rsid w:val="00D12B89"/>
    <w:rsid w:val="00D131D2"/>
    <w:rsid w:val="00D1379A"/>
    <w:rsid w:val="00D150FD"/>
    <w:rsid w:val="00D15114"/>
    <w:rsid w:val="00D15323"/>
    <w:rsid w:val="00D15446"/>
    <w:rsid w:val="00D1630C"/>
    <w:rsid w:val="00D163DB"/>
    <w:rsid w:val="00D16815"/>
    <w:rsid w:val="00D16C6D"/>
    <w:rsid w:val="00D170AA"/>
    <w:rsid w:val="00D1791A"/>
    <w:rsid w:val="00D179E8"/>
    <w:rsid w:val="00D21CC6"/>
    <w:rsid w:val="00D234E1"/>
    <w:rsid w:val="00D237D4"/>
    <w:rsid w:val="00D23856"/>
    <w:rsid w:val="00D24969"/>
    <w:rsid w:val="00D24A56"/>
    <w:rsid w:val="00D26A7A"/>
    <w:rsid w:val="00D27A18"/>
    <w:rsid w:val="00D30376"/>
    <w:rsid w:val="00D307C0"/>
    <w:rsid w:val="00D30EC5"/>
    <w:rsid w:val="00D31378"/>
    <w:rsid w:val="00D31C44"/>
    <w:rsid w:val="00D32839"/>
    <w:rsid w:val="00D32CE1"/>
    <w:rsid w:val="00D330E1"/>
    <w:rsid w:val="00D340A7"/>
    <w:rsid w:val="00D34670"/>
    <w:rsid w:val="00D3477F"/>
    <w:rsid w:val="00D34810"/>
    <w:rsid w:val="00D35797"/>
    <w:rsid w:val="00D363AD"/>
    <w:rsid w:val="00D36620"/>
    <w:rsid w:val="00D36D9E"/>
    <w:rsid w:val="00D37D62"/>
    <w:rsid w:val="00D40559"/>
    <w:rsid w:val="00D40930"/>
    <w:rsid w:val="00D4258E"/>
    <w:rsid w:val="00D42DD8"/>
    <w:rsid w:val="00D43597"/>
    <w:rsid w:val="00D43718"/>
    <w:rsid w:val="00D43916"/>
    <w:rsid w:val="00D449ED"/>
    <w:rsid w:val="00D45398"/>
    <w:rsid w:val="00D45ADA"/>
    <w:rsid w:val="00D46093"/>
    <w:rsid w:val="00D4636B"/>
    <w:rsid w:val="00D46D76"/>
    <w:rsid w:val="00D474C9"/>
    <w:rsid w:val="00D505AE"/>
    <w:rsid w:val="00D50E74"/>
    <w:rsid w:val="00D51F9D"/>
    <w:rsid w:val="00D52CE5"/>
    <w:rsid w:val="00D53016"/>
    <w:rsid w:val="00D54C8B"/>
    <w:rsid w:val="00D553E4"/>
    <w:rsid w:val="00D568C0"/>
    <w:rsid w:val="00D57757"/>
    <w:rsid w:val="00D604E2"/>
    <w:rsid w:val="00D61F6D"/>
    <w:rsid w:val="00D6203B"/>
    <w:rsid w:val="00D6271C"/>
    <w:rsid w:val="00D629C5"/>
    <w:rsid w:val="00D62A75"/>
    <w:rsid w:val="00D62FC6"/>
    <w:rsid w:val="00D6357B"/>
    <w:rsid w:val="00D63739"/>
    <w:rsid w:val="00D63CAA"/>
    <w:rsid w:val="00D65131"/>
    <w:rsid w:val="00D65505"/>
    <w:rsid w:val="00D65E08"/>
    <w:rsid w:val="00D6635B"/>
    <w:rsid w:val="00D664A2"/>
    <w:rsid w:val="00D66ABD"/>
    <w:rsid w:val="00D6799D"/>
    <w:rsid w:val="00D67B67"/>
    <w:rsid w:val="00D701C3"/>
    <w:rsid w:val="00D7052A"/>
    <w:rsid w:val="00D73551"/>
    <w:rsid w:val="00D74816"/>
    <w:rsid w:val="00D76D6E"/>
    <w:rsid w:val="00D7717E"/>
    <w:rsid w:val="00D772E6"/>
    <w:rsid w:val="00D77AB7"/>
    <w:rsid w:val="00D77EC1"/>
    <w:rsid w:val="00D8002C"/>
    <w:rsid w:val="00D80197"/>
    <w:rsid w:val="00D80310"/>
    <w:rsid w:val="00D81146"/>
    <w:rsid w:val="00D81CE8"/>
    <w:rsid w:val="00D83391"/>
    <w:rsid w:val="00D85458"/>
    <w:rsid w:val="00D86419"/>
    <w:rsid w:val="00D86E11"/>
    <w:rsid w:val="00D90015"/>
    <w:rsid w:val="00D901BC"/>
    <w:rsid w:val="00D9041A"/>
    <w:rsid w:val="00D90824"/>
    <w:rsid w:val="00D90B84"/>
    <w:rsid w:val="00D91955"/>
    <w:rsid w:val="00D91C5C"/>
    <w:rsid w:val="00D922ED"/>
    <w:rsid w:val="00D9347D"/>
    <w:rsid w:val="00D93FCF"/>
    <w:rsid w:val="00D95DB0"/>
    <w:rsid w:val="00D96368"/>
    <w:rsid w:val="00D96DE5"/>
    <w:rsid w:val="00D9767A"/>
    <w:rsid w:val="00D97DB4"/>
    <w:rsid w:val="00D97EF7"/>
    <w:rsid w:val="00DA0734"/>
    <w:rsid w:val="00DA0895"/>
    <w:rsid w:val="00DA09DA"/>
    <w:rsid w:val="00DA0F38"/>
    <w:rsid w:val="00DA16CA"/>
    <w:rsid w:val="00DA1E9C"/>
    <w:rsid w:val="00DA26A6"/>
    <w:rsid w:val="00DA2FBF"/>
    <w:rsid w:val="00DA39CA"/>
    <w:rsid w:val="00DA3BDC"/>
    <w:rsid w:val="00DA4B83"/>
    <w:rsid w:val="00DA4FC8"/>
    <w:rsid w:val="00DA5574"/>
    <w:rsid w:val="00DA57A2"/>
    <w:rsid w:val="00DA5EC9"/>
    <w:rsid w:val="00DA6615"/>
    <w:rsid w:val="00DA72EA"/>
    <w:rsid w:val="00DA7449"/>
    <w:rsid w:val="00DA7D86"/>
    <w:rsid w:val="00DB0083"/>
    <w:rsid w:val="00DB03DD"/>
    <w:rsid w:val="00DB0C64"/>
    <w:rsid w:val="00DB0EF7"/>
    <w:rsid w:val="00DB1C86"/>
    <w:rsid w:val="00DB1DCB"/>
    <w:rsid w:val="00DB272E"/>
    <w:rsid w:val="00DB4D26"/>
    <w:rsid w:val="00DB53E9"/>
    <w:rsid w:val="00DB60A5"/>
    <w:rsid w:val="00DB60B9"/>
    <w:rsid w:val="00DB64C2"/>
    <w:rsid w:val="00DB7456"/>
    <w:rsid w:val="00DB76C0"/>
    <w:rsid w:val="00DB7B96"/>
    <w:rsid w:val="00DC3056"/>
    <w:rsid w:val="00DC31FD"/>
    <w:rsid w:val="00DC3528"/>
    <w:rsid w:val="00DC35AC"/>
    <w:rsid w:val="00DC3A4C"/>
    <w:rsid w:val="00DC4929"/>
    <w:rsid w:val="00DC4FDC"/>
    <w:rsid w:val="00DC566A"/>
    <w:rsid w:val="00DC6744"/>
    <w:rsid w:val="00DD129D"/>
    <w:rsid w:val="00DD191D"/>
    <w:rsid w:val="00DD19F6"/>
    <w:rsid w:val="00DD1DD0"/>
    <w:rsid w:val="00DD1E8A"/>
    <w:rsid w:val="00DD36DA"/>
    <w:rsid w:val="00DD3775"/>
    <w:rsid w:val="00DD4A0D"/>
    <w:rsid w:val="00DD4CC1"/>
    <w:rsid w:val="00DD5C76"/>
    <w:rsid w:val="00DD5D66"/>
    <w:rsid w:val="00DD6E56"/>
    <w:rsid w:val="00DD6EA1"/>
    <w:rsid w:val="00DE1049"/>
    <w:rsid w:val="00DE113C"/>
    <w:rsid w:val="00DE151A"/>
    <w:rsid w:val="00DE2520"/>
    <w:rsid w:val="00DE2956"/>
    <w:rsid w:val="00DE2A2F"/>
    <w:rsid w:val="00DE39B7"/>
    <w:rsid w:val="00DE3A97"/>
    <w:rsid w:val="00DE3D56"/>
    <w:rsid w:val="00DE4CBC"/>
    <w:rsid w:val="00DE5176"/>
    <w:rsid w:val="00DE5646"/>
    <w:rsid w:val="00DE5936"/>
    <w:rsid w:val="00DE5AC0"/>
    <w:rsid w:val="00DE5EDD"/>
    <w:rsid w:val="00DE6165"/>
    <w:rsid w:val="00DE6C66"/>
    <w:rsid w:val="00DE6EB4"/>
    <w:rsid w:val="00DF0132"/>
    <w:rsid w:val="00DF088E"/>
    <w:rsid w:val="00DF0F1E"/>
    <w:rsid w:val="00DF1FB2"/>
    <w:rsid w:val="00DF21D1"/>
    <w:rsid w:val="00DF2584"/>
    <w:rsid w:val="00DF2A7D"/>
    <w:rsid w:val="00DF3A8F"/>
    <w:rsid w:val="00DF3C89"/>
    <w:rsid w:val="00DF3CA8"/>
    <w:rsid w:val="00DF4DA0"/>
    <w:rsid w:val="00DF619D"/>
    <w:rsid w:val="00DF6CF0"/>
    <w:rsid w:val="00E003C0"/>
    <w:rsid w:val="00E0216C"/>
    <w:rsid w:val="00E0239D"/>
    <w:rsid w:val="00E03B83"/>
    <w:rsid w:val="00E0429E"/>
    <w:rsid w:val="00E046CB"/>
    <w:rsid w:val="00E046F2"/>
    <w:rsid w:val="00E04ADA"/>
    <w:rsid w:val="00E050B0"/>
    <w:rsid w:val="00E05610"/>
    <w:rsid w:val="00E056BA"/>
    <w:rsid w:val="00E05915"/>
    <w:rsid w:val="00E06389"/>
    <w:rsid w:val="00E079B6"/>
    <w:rsid w:val="00E11B35"/>
    <w:rsid w:val="00E123E0"/>
    <w:rsid w:val="00E1277C"/>
    <w:rsid w:val="00E13893"/>
    <w:rsid w:val="00E139CF"/>
    <w:rsid w:val="00E13B00"/>
    <w:rsid w:val="00E14724"/>
    <w:rsid w:val="00E1563E"/>
    <w:rsid w:val="00E15EAE"/>
    <w:rsid w:val="00E16812"/>
    <w:rsid w:val="00E16E0D"/>
    <w:rsid w:val="00E1787D"/>
    <w:rsid w:val="00E17889"/>
    <w:rsid w:val="00E17A3C"/>
    <w:rsid w:val="00E2005C"/>
    <w:rsid w:val="00E20686"/>
    <w:rsid w:val="00E20E7F"/>
    <w:rsid w:val="00E212AE"/>
    <w:rsid w:val="00E21824"/>
    <w:rsid w:val="00E21BCA"/>
    <w:rsid w:val="00E22134"/>
    <w:rsid w:val="00E2215B"/>
    <w:rsid w:val="00E2278F"/>
    <w:rsid w:val="00E228D9"/>
    <w:rsid w:val="00E2321C"/>
    <w:rsid w:val="00E24547"/>
    <w:rsid w:val="00E24608"/>
    <w:rsid w:val="00E24712"/>
    <w:rsid w:val="00E25733"/>
    <w:rsid w:val="00E25C37"/>
    <w:rsid w:val="00E25F3B"/>
    <w:rsid w:val="00E268CE"/>
    <w:rsid w:val="00E26988"/>
    <w:rsid w:val="00E27455"/>
    <w:rsid w:val="00E27922"/>
    <w:rsid w:val="00E3155F"/>
    <w:rsid w:val="00E315EF"/>
    <w:rsid w:val="00E31850"/>
    <w:rsid w:val="00E31D46"/>
    <w:rsid w:val="00E322C0"/>
    <w:rsid w:val="00E32542"/>
    <w:rsid w:val="00E32602"/>
    <w:rsid w:val="00E3322D"/>
    <w:rsid w:val="00E34B9A"/>
    <w:rsid w:val="00E352F2"/>
    <w:rsid w:val="00E35B46"/>
    <w:rsid w:val="00E35BED"/>
    <w:rsid w:val="00E372EE"/>
    <w:rsid w:val="00E37441"/>
    <w:rsid w:val="00E378C3"/>
    <w:rsid w:val="00E37BB2"/>
    <w:rsid w:val="00E40570"/>
    <w:rsid w:val="00E40AA3"/>
    <w:rsid w:val="00E41D0B"/>
    <w:rsid w:val="00E42B78"/>
    <w:rsid w:val="00E43DB9"/>
    <w:rsid w:val="00E45781"/>
    <w:rsid w:val="00E477A4"/>
    <w:rsid w:val="00E47CAB"/>
    <w:rsid w:val="00E502D9"/>
    <w:rsid w:val="00E51E5E"/>
    <w:rsid w:val="00E5267F"/>
    <w:rsid w:val="00E533EB"/>
    <w:rsid w:val="00E53AF1"/>
    <w:rsid w:val="00E53D3F"/>
    <w:rsid w:val="00E54910"/>
    <w:rsid w:val="00E54FF6"/>
    <w:rsid w:val="00E55D82"/>
    <w:rsid w:val="00E57471"/>
    <w:rsid w:val="00E60071"/>
    <w:rsid w:val="00E60093"/>
    <w:rsid w:val="00E603BB"/>
    <w:rsid w:val="00E60557"/>
    <w:rsid w:val="00E606B9"/>
    <w:rsid w:val="00E60AC9"/>
    <w:rsid w:val="00E61049"/>
    <w:rsid w:val="00E612A5"/>
    <w:rsid w:val="00E61FC0"/>
    <w:rsid w:val="00E62AC6"/>
    <w:rsid w:val="00E6380F"/>
    <w:rsid w:val="00E645FC"/>
    <w:rsid w:val="00E64866"/>
    <w:rsid w:val="00E64BCA"/>
    <w:rsid w:val="00E654D0"/>
    <w:rsid w:val="00E657D4"/>
    <w:rsid w:val="00E66316"/>
    <w:rsid w:val="00E665DF"/>
    <w:rsid w:val="00E67482"/>
    <w:rsid w:val="00E676C4"/>
    <w:rsid w:val="00E7072D"/>
    <w:rsid w:val="00E70DF4"/>
    <w:rsid w:val="00E72060"/>
    <w:rsid w:val="00E725DD"/>
    <w:rsid w:val="00E72904"/>
    <w:rsid w:val="00E72CC7"/>
    <w:rsid w:val="00E73A11"/>
    <w:rsid w:val="00E7456A"/>
    <w:rsid w:val="00E76547"/>
    <w:rsid w:val="00E7670A"/>
    <w:rsid w:val="00E76B32"/>
    <w:rsid w:val="00E76C3C"/>
    <w:rsid w:val="00E77097"/>
    <w:rsid w:val="00E8056B"/>
    <w:rsid w:val="00E809EA"/>
    <w:rsid w:val="00E80F2C"/>
    <w:rsid w:val="00E846CF"/>
    <w:rsid w:val="00E85346"/>
    <w:rsid w:val="00E85820"/>
    <w:rsid w:val="00E8598C"/>
    <w:rsid w:val="00E8637B"/>
    <w:rsid w:val="00E86556"/>
    <w:rsid w:val="00E86A2F"/>
    <w:rsid w:val="00E86FA0"/>
    <w:rsid w:val="00E878C4"/>
    <w:rsid w:val="00E9000B"/>
    <w:rsid w:val="00E9093F"/>
    <w:rsid w:val="00E90AD9"/>
    <w:rsid w:val="00E91B45"/>
    <w:rsid w:val="00E91DA0"/>
    <w:rsid w:val="00E91ED9"/>
    <w:rsid w:val="00E92149"/>
    <w:rsid w:val="00E92557"/>
    <w:rsid w:val="00E9291B"/>
    <w:rsid w:val="00E92B34"/>
    <w:rsid w:val="00E93472"/>
    <w:rsid w:val="00E9456C"/>
    <w:rsid w:val="00E947C2"/>
    <w:rsid w:val="00E94A77"/>
    <w:rsid w:val="00E9552A"/>
    <w:rsid w:val="00E95EB2"/>
    <w:rsid w:val="00E96914"/>
    <w:rsid w:val="00E97E13"/>
    <w:rsid w:val="00EA10E6"/>
    <w:rsid w:val="00EA1A07"/>
    <w:rsid w:val="00EA1F05"/>
    <w:rsid w:val="00EA29C5"/>
    <w:rsid w:val="00EA3514"/>
    <w:rsid w:val="00EA3540"/>
    <w:rsid w:val="00EA3E9D"/>
    <w:rsid w:val="00EA5496"/>
    <w:rsid w:val="00EA55FC"/>
    <w:rsid w:val="00EA58D7"/>
    <w:rsid w:val="00EA6A7D"/>
    <w:rsid w:val="00EB0EDA"/>
    <w:rsid w:val="00EB0EF5"/>
    <w:rsid w:val="00EB23AF"/>
    <w:rsid w:val="00EB23B9"/>
    <w:rsid w:val="00EB25EC"/>
    <w:rsid w:val="00EB3CBF"/>
    <w:rsid w:val="00EB426B"/>
    <w:rsid w:val="00EB4689"/>
    <w:rsid w:val="00EB4729"/>
    <w:rsid w:val="00EB4935"/>
    <w:rsid w:val="00EB4E97"/>
    <w:rsid w:val="00EB5815"/>
    <w:rsid w:val="00EB5912"/>
    <w:rsid w:val="00EB5944"/>
    <w:rsid w:val="00EB5C82"/>
    <w:rsid w:val="00EB661B"/>
    <w:rsid w:val="00EB7192"/>
    <w:rsid w:val="00EC084B"/>
    <w:rsid w:val="00EC0A60"/>
    <w:rsid w:val="00EC0E75"/>
    <w:rsid w:val="00EC22D3"/>
    <w:rsid w:val="00EC2520"/>
    <w:rsid w:val="00EC3C7F"/>
    <w:rsid w:val="00EC3D85"/>
    <w:rsid w:val="00EC4464"/>
    <w:rsid w:val="00EC4E03"/>
    <w:rsid w:val="00EC634A"/>
    <w:rsid w:val="00EC6ED2"/>
    <w:rsid w:val="00EC77CA"/>
    <w:rsid w:val="00ED03CD"/>
    <w:rsid w:val="00ED073C"/>
    <w:rsid w:val="00ED0A02"/>
    <w:rsid w:val="00ED156E"/>
    <w:rsid w:val="00ED2F92"/>
    <w:rsid w:val="00ED45F1"/>
    <w:rsid w:val="00ED4F76"/>
    <w:rsid w:val="00ED5133"/>
    <w:rsid w:val="00ED5467"/>
    <w:rsid w:val="00ED5538"/>
    <w:rsid w:val="00ED56ED"/>
    <w:rsid w:val="00ED5852"/>
    <w:rsid w:val="00ED63F7"/>
    <w:rsid w:val="00EE0517"/>
    <w:rsid w:val="00EE0967"/>
    <w:rsid w:val="00EE0B82"/>
    <w:rsid w:val="00EE0C6A"/>
    <w:rsid w:val="00EE0D8D"/>
    <w:rsid w:val="00EE19E7"/>
    <w:rsid w:val="00EE1F88"/>
    <w:rsid w:val="00EE248E"/>
    <w:rsid w:val="00EE3022"/>
    <w:rsid w:val="00EE3CF8"/>
    <w:rsid w:val="00EE41BA"/>
    <w:rsid w:val="00EE4C4C"/>
    <w:rsid w:val="00EE5330"/>
    <w:rsid w:val="00EE53C6"/>
    <w:rsid w:val="00EE6282"/>
    <w:rsid w:val="00EE6BED"/>
    <w:rsid w:val="00EF0A96"/>
    <w:rsid w:val="00EF0CFA"/>
    <w:rsid w:val="00EF0F28"/>
    <w:rsid w:val="00EF1BD7"/>
    <w:rsid w:val="00EF22AF"/>
    <w:rsid w:val="00EF2306"/>
    <w:rsid w:val="00EF28D9"/>
    <w:rsid w:val="00EF3C55"/>
    <w:rsid w:val="00EF43D3"/>
    <w:rsid w:val="00EF64CC"/>
    <w:rsid w:val="00EF66FD"/>
    <w:rsid w:val="00EF776F"/>
    <w:rsid w:val="00EF7E53"/>
    <w:rsid w:val="00EF7F11"/>
    <w:rsid w:val="00F00285"/>
    <w:rsid w:val="00F00376"/>
    <w:rsid w:val="00F00714"/>
    <w:rsid w:val="00F00B61"/>
    <w:rsid w:val="00F0180A"/>
    <w:rsid w:val="00F01D9E"/>
    <w:rsid w:val="00F0245E"/>
    <w:rsid w:val="00F02AAA"/>
    <w:rsid w:val="00F02B4D"/>
    <w:rsid w:val="00F02DC0"/>
    <w:rsid w:val="00F03437"/>
    <w:rsid w:val="00F0385E"/>
    <w:rsid w:val="00F04442"/>
    <w:rsid w:val="00F04CE4"/>
    <w:rsid w:val="00F05592"/>
    <w:rsid w:val="00F05816"/>
    <w:rsid w:val="00F05C03"/>
    <w:rsid w:val="00F05FB5"/>
    <w:rsid w:val="00F06551"/>
    <w:rsid w:val="00F06815"/>
    <w:rsid w:val="00F06ADA"/>
    <w:rsid w:val="00F077F4"/>
    <w:rsid w:val="00F10F0C"/>
    <w:rsid w:val="00F11B18"/>
    <w:rsid w:val="00F11B7E"/>
    <w:rsid w:val="00F12C21"/>
    <w:rsid w:val="00F12DA7"/>
    <w:rsid w:val="00F1435E"/>
    <w:rsid w:val="00F14564"/>
    <w:rsid w:val="00F14C08"/>
    <w:rsid w:val="00F15AA5"/>
    <w:rsid w:val="00F165C6"/>
    <w:rsid w:val="00F16BA4"/>
    <w:rsid w:val="00F16DD1"/>
    <w:rsid w:val="00F2086C"/>
    <w:rsid w:val="00F220C0"/>
    <w:rsid w:val="00F22584"/>
    <w:rsid w:val="00F22A6F"/>
    <w:rsid w:val="00F22F9B"/>
    <w:rsid w:val="00F233EE"/>
    <w:rsid w:val="00F241AC"/>
    <w:rsid w:val="00F243C8"/>
    <w:rsid w:val="00F24553"/>
    <w:rsid w:val="00F24760"/>
    <w:rsid w:val="00F2489A"/>
    <w:rsid w:val="00F2593B"/>
    <w:rsid w:val="00F2655A"/>
    <w:rsid w:val="00F26A50"/>
    <w:rsid w:val="00F3092D"/>
    <w:rsid w:val="00F30A0E"/>
    <w:rsid w:val="00F3113F"/>
    <w:rsid w:val="00F31A9F"/>
    <w:rsid w:val="00F32897"/>
    <w:rsid w:val="00F32BA2"/>
    <w:rsid w:val="00F343E2"/>
    <w:rsid w:val="00F350C0"/>
    <w:rsid w:val="00F35A2D"/>
    <w:rsid w:val="00F366CA"/>
    <w:rsid w:val="00F368B1"/>
    <w:rsid w:val="00F36B68"/>
    <w:rsid w:val="00F36F80"/>
    <w:rsid w:val="00F3727B"/>
    <w:rsid w:val="00F37328"/>
    <w:rsid w:val="00F3736E"/>
    <w:rsid w:val="00F37761"/>
    <w:rsid w:val="00F377C6"/>
    <w:rsid w:val="00F37B39"/>
    <w:rsid w:val="00F37C96"/>
    <w:rsid w:val="00F40087"/>
    <w:rsid w:val="00F406BC"/>
    <w:rsid w:val="00F40730"/>
    <w:rsid w:val="00F408E4"/>
    <w:rsid w:val="00F41572"/>
    <w:rsid w:val="00F41A2A"/>
    <w:rsid w:val="00F41DF0"/>
    <w:rsid w:val="00F42474"/>
    <w:rsid w:val="00F43171"/>
    <w:rsid w:val="00F43AF2"/>
    <w:rsid w:val="00F43CB3"/>
    <w:rsid w:val="00F45F1A"/>
    <w:rsid w:val="00F4637E"/>
    <w:rsid w:val="00F465F1"/>
    <w:rsid w:val="00F475B6"/>
    <w:rsid w:val="00F477E8"/>
    <w:rsid w:val="00F50330"/>
    <w:rsid w:val="00F50A4B"/>
    <w:rsid w:val="00F5101C"/>
    <w:rsid w:val="00F53258"/>
    <w:rsid w:val="00F53413"/>
    <w:rsid w:val="00F53D1F"/>
    <w:rsid w:val="00F53EF9"/>
    <w:rsid w:val="00F5557A"/>
    <w:rsid w:val="00F556A5"/>
    <w:rsid w:val="00F56247"/>
    <w:rsid w:val="00F56C50"/>
    <w:rsid w:val="00F572AB"/>
    <w:rsid w:val="00F5733C"/>
    <w:rsid w:val="00F60539"/>
    <w:rsid w:val="00F60AB4"/>
    <w:rsid w:val="00F61139"/>
    <w:rsid w:val="00F61228"/>
    <w:rsid w:val="00F61740"/>
    <w:rsid w:val="00F6181A"/>
    <w:rsid w:val="00F62320"/>
    <w:rsid w:val="00F62F9D"/>
    <w:rsid w:val="00F63E9D"/>
    <w:rsid w:val="00F63EF1"/>
    <w:rsid w:val="00F64013"/>
    <w:rsid w:val="00F640C3"/>
    <w:rsid w:val="00F64D79"/>
    <w:rsid w:val="00F658B0"/>
    <w:rsid w:val="00F65D5F"/>
    <w:rsid w:val="00F66826"/>
    <w:rsid w:val="00F66DDD"/>
    <w:rsid w:val="00F6711E"/>
    <w:rsid w:val="00F671C8"/>
    <w:rsid w:val="00F70580"/>
    <w:rsid w:val="00F7074A"/>
    <w:rsid w:val="00F7218D"/>
    <w:rsid w:val="00F74099"/>
    <w:rsid w:val="00F74417"/>
    <w:rsid w:val="00F7563E"/>
    <w:rsid w:val="00F76EEB"/>
    <w:rsid w:val="00F77A07"/>
    <w:rsid w:val="00F77A18"/>
    <w:rsid w:val="00F77AFB"/>
    <w:rsid w:val="00F80192"/>
    <w:rsid w:val="00F803AB"/>
    <w:rsid w:val="00F81092"/>
    <w:rsid w:val="00F82215"/>
    <w:rsid w:val="00F85B5B"/>
    <w:rsid w:val="00F87360"/>
    <w:rsid w:val="00F87D00"/>
    <w:rsid w:val="00F904A8"/>
    <w:rsid w:val="00F91B36"/>
    <w:rsid w:val="00F933B8"/>
    <w:rsid w:val="00F93D40"/>
    <w:rsid w:val="00F93DFA"/>
    <w:rsid w:val="00F94978"/>
    <w:rsid w:val="00F95A35"/>
    <w:rsid w:val="00F9636B"/>
    <w:rsid w:val="00F9663D"/>
    <w:rsid w:val="00F966D5"/>
    <w:rsid w:val="00F97342"/>
    <w:rsid w:val="00F97B03"/>
    <w:rsid w:val="00FA02E8"/>
    <w:rsid w:val="00FA1090"/>
    <w:rsid w:val="00FA133E"/>
    <w:rsid w:val="00FA1721"/>
    <w:rsid w:val="00FA1A80"/>
    <w:rsid w:val="00FA1AEF"/>
    <w:rsid w:val="00FA2199"/>
    <w:rsid w:val="00FA4749"/>
    <w:rsid w:val="00FA47B5"/>
    <w:rsid w:val="00FA5680"/>
    <w:rsid w:val="00FA61D4"/>
    <w:rsid w:val="00FA6D9D"/>
    <w:rsid w:val="00FA6E62"/>
    <w:rsid w:val="00FB0BFA"/>
    <w:rsid w:val="00FB1874"/>
    <w:rsid w:val="00FB1B11"/>
    <w:rsid w:val="00FB1E13"/>
    <w:rsid w:val="00FB25AB"/>
    <w:rsid w:val="00FB2A28"/>
    <w:rsid w:val="00FB2C70"/>
    <w:rsid w:val="00FB322A"/>
    <w:rsid w:val="00FB461B"/>
    <w:rsid w:val="00FB4A20"/>
    <w:rsid w:val="00FB503A"/>
    <w:rsid w:val="00FB57B1"/>
    <w:rsid w:val="00FB58D9"/>
    <w:rsid w:val="00FB68DE"/>
    <w:rsid w:val="00FB6B78"/>
    <w:rsid w:val="00FB722D"/>
    <w:rsid w:val="00FB7415"/>
    <w:rsid w:val="00FC00A7"/>
    <w:rsid w:val="00FC0223"/>
    <w:rsid w:val="00FC03C9"/>
    <w:rsid w:val="00FC0C6F"/>
    <w:rsid w:val="00FC1CDC"/>
    <w:rsid w:val="00FC220A"/>
    <w:rsid w:val="00FC2898"/>
    <w:rsid w:val="00FC2FA8"/>
    <w:rsid w:val="00FC30E5"/>
    <w:rsid w:val="00FC381C"/>
    <w:rsid w:val="00FC3AEC"/>
    <w:rsid w:val="00FC3E54"/>
    <w:rsid w:val="00FC40E9"/>
    <w:rsid w:val="00FC4667"/>
    <w:rsid w:val="00FC501E"/>
    <w:rsid w:val="00FC5391"/>
    <w:rsid w:val="00FC5583"/>
    <w:rsid w:val="00FC7A0A"/>
    <w:rsid w:val="00FC7C39"/>
    <w:rsid w:val="00FD022E"/>
    <w:rsid w:val="00FD06B5"/>
    <w:rsid w:val="00FD06C6"/>
    <w:rsid w:val="00FD09F3"/>
    <w:rsid w:val="00FD13ED"/>
    <w:rsid w:val="00FD1668"/>
    <w:rsid w:val="00FD196F"/>
    <w:rsid w:val="00FD1DA4"/>
    <w:rsid w:val="00FD2038"/>
    <w:rsid w:val="00FD22F7"/>
    <w:rsid w:val="00FD2F6A"/>
    <w:rsid w:val="00FD3008"/>
    <w:rsid w:val="00FD32A0"/>
    <w:rsid w:val="00FD3A37"/>
    <w:rsid w:val="00FD60B4"/>
    <w:rsid w:val="00FD6CEB"/>
    <w:rsid w:val="00FD791D"/>
    <w:rsid w:val="00FE1716"/>
    <w:rsid w:val="00FE188F"/>
    <w:rsid w:val="00FE1969"/>
    <w:rsid w:val="00FE1B61"/>
    <w:rsid w:val="00FE2007"/>
    <w:rsid w:val="00FE367D"/>
    <w:rsid w:val="00FE380D"/>
    <w:rsid w:val="00FE3C37"/>
    <w:rsid w:val="00FE41BE"/>
    <w:rsid w:val="00FE4B55"/>
    <w:rsid w:val="00FE50F9"/>
    <w:rsid w:val="00FE6463"/>
    <w:rsid w:val="00FF009E"/>
    <w:rsid w:val="00FF0501"/>
    <w:rsid w:val="00FF1533"/>
    <w:rsid w:val="00FF1794"/>
    <w:rsid w:val="00FF18D9"/>
    <w:rsid w:val="00FF1B47"/>
    <w:rsid w:val="00FF1F20"/>
    <w:rsid w:val="00FF242F"/>
    <w:rsid w:val="00FF298C"/>
    <w:rsid w:val="00FF2E25"/>
    <w:rsid w:val="00FF3822"/>
    <w:rsid w:val="00FF38A8"/>
    <w:rsid w:val="00FF3ED6"/>
    <w:rsid w:val="00FF4477"/>
    <w:rsid w:val="00FF458F"/>
    <w:rsid w:val="00FF51F4"/>
    <w:rsid w:val="00FF6403"/>
    <w:rsid w:val="00FF6C53"/>
    <w:rsid w:val="00FF6CCD"/>
    <w:rsid w:val="00FF730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5031"/>
  <w15:docId w15:val="{45B0437D-AAE2-4C37-A8BB-151B4B8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29"/>
    <w:pPr>
      <w:tabs>
        <w:tab w:val="left" w:pos="360"/>
      </w:tabs>
      <w:spacing w:after="0" w:line="240" w:lineRule="auto"/>
    </w:pPr>
  </w:style>
  <w:style w:type="paragraph" w:styleId="Heading1">
    <w:name w:val="heading 1"/>
    <w:basedOn w:val="Normal"/>
    <w:next w:val="Normal"/>
    <w:link w:val="Heading1Char"/>
    <w:uiPriority w:val="9"/>
    <w:qFormat/>
    <w:rsid w:val="009029D2"/>
    <w:pPr>
      <w:keepNext/>
      <w:keepLines/>
      <w:outlineLvl w:val="0"/>
    </w:pPr>
    <w:rPr>
      <w:rFonts w:eastAsiaTheme="majorEastAsia" w:cstheme="majorBidi"/>
      <w:b/>
      <w:bCs/>
      <w:caps/>
      <w:sz w:val="36"/>
      <w:szCs w:val="28"/>
    </w:rPr>
  </w:style>
  <w:style w:type="paragraph" w:styleId="Heading2">
    <w:name w:val="heading 2"/>
    <w:basedOn w:val="Normal"/>
    <w:next w:val="Normal"/>
    <w:link w:val="Heading2Char"/>
    <w:uiPriority w:val="9"/>
    <w:unhideWhenUsed/>
    <w:qFormat/>
    <w:rsid w:val="003F35F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F40C8"/>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879B2"/>
    <w:pPr>
      <w:keepNext/>
      <w:keepLines/>
      <w:outlineLvl w:val="3"/>
    </w:pPr>
    <w:rPr>
      <w:rFonts w:eastAsiaTheme="majorEastAsia" w:cstheme="majorBidi"/>
      <w:bCs/>
      <w:iCs/>
      <w:sz w:val="24"/>
    </w:rPr>
  </w:style>
  <w:style w:type="paragraph" w:styleId="Heading6">
    <w:name w:val="heading 6"/>
    <w:basedOn w:val="Normal"/>
    <w:next w:val="Normal"/>
    <w:link w:val="Heading6Char"/>
    <w:rsid w:val="002902EA"/>
    <w:pPr>
      <w:numPr>
        <w:numId w:val="30"/>
      </w:numPr>
      <w:tabs>
        <w:tab w:val="clear" w:pos="360"/>
      </w:tabs>
      <w:spacing w:after="80"/>
      <w:outlineLvl w:val="5"/>
    </w:pPr>
    <w:rPr>
      <w:rFonts w:ascii="Tahoma" w:eastAsia="Times New Roman" w:hAnsi="Tahoma" w:cs="Times New Roman"/>
      <w:bCs/>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D2"/>
    <w:rPr>
      <w:rFonts w:eastAsiaTheme="majorEastAsia" w:cstheme="majorBidi"/>
      <w:b/>
      <w:bCs/>
      <w:caps/>
      <w:sz w:val="36"/>
      <w:szCs w:val="28"/>
    </w:rPr>
  </w:style>
  <w:style w:type="character" w:customStyle="1" w:styleId="Heading2Char">
    <w:name w:val="Heading 2 Char"/>
    <w:basedOn w:val="DefaultParagraphFont"/>
    <w:link w:val="Heading2"/>
    <w:uiPriority w:val="9"/>
    <w:rsid w:val="003F35FA"/>
    <w:rPr>
      <w:rFonts w:eastAsiaTheme="majorEastAsia" w:cstheme="majorBidi"/>
      <w:b/>
      <w:bCs/>
      <w:sz w:val="28"/>
      <w:szCs w:val="26"/>
    </w:rPr>
  </w:style>
  <w:style w:type="table" w:styleId="TableGrid">
    <w:name w:val="Table Grid"/>
    <w:basedOn w:val="TableNormal"/>
    <w:uiPriority w:val="39"/>
    <w:rsid w:val="0095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nhideWhenUsed/>
    <w:qFormat/>
    <w:rsid w:val="00147604"/>
    <w:pPr>
      <w:numPr>
        <w:numId w:val="1"/>
      </w:numPr>
      <w:contextualSpacing/>
    </w:pPr>
  </w:style>
  <w:style w:type="paragraph" w:styleId="ListParagraph">
    <w:name w:val="List Paragraph"/>
    <w:aliases w:val="Bullet List"/>
    <w:basedOn w:val="Normal"/>
    <w:uiPriority w:val="34"/>
    <w:qFormat/>
    <w:rsid w:val="004C4C28"/>
    <w:pPr>
      <w:numPr>
        <w:numId w:val="2"/>
      </w:numPr>
      <w:ind w:left="360"/>
      <w:contextualSpacing/>
    </w:pPr>
  </w:style>
  <w:style w:type="paragraph" w:styleId="Footer">
    <w:name w:val="footer"/>
    <w:basedOn w:val="Normal"/>
    <w:link w:val="FooterChar"/>
    <w:uiPriority w:val="99"/>
    <w:unhideWhenUsed/>
    <w:rsid w:val="00ED2F92"/>
    <w:pPr>
      <w:tabs>
        <w:tab w:val="center" w:pos="4680"/>
        <w:tab w:val="right" w:pos="9360"/>
      </w:tabs>
    </w:pPr>
  </w:style>
  <w:style w:type="character" w:customStyle="1" w:styleId="FooterChar">
    <w:name w:val="Footer Char"/>
    <w:basedOn w:val="DefaultParagraphFont"/>
    <w:link w:val="Footer"/>
    <w:uiPriority w:val="99"/>
    <w:rsid w:val="00ED2F92"/>
    <w:rPr>
      <w:sz w:val="20"/>
    </w:rPr>
  </w:style>
  <w:style w:type="paragraph" w:styleId="Caption">
    <w:name w:val="caption"/>
    <w:basedOn w:val="Normal"/>
    <w:next w:val="Normal"/>
    <w:uiPriority w:val="35"/>
    <w:unhideWhenUsed/>
    <w:qFormat/>
    <w:rsid w:val="00EF776F"/>
    <w:pPr>
      <w:jc w:val="center"/>
    </w:pPr>
    <w:rPr>
      <w:b/>
      <w:bCs/>
      <w:sz w:val="20"/>
      <w:szCs w:val="18"/>
    </w:rPr>
  </w:style>
  <w:style w:type="paragraph" w:styleId="Header">
    <w:name w:val="header"/>
    <w:basedOn w:val="Normal"/>
    <w:link w:val="HeaderChar"/>
    <w:uiPriority w:val="99"/>
    <w:unhideWhenUsed/>
    <w:rsid w:val="00ED2F92"/>
    <w:pPr>
      <w:tabs>
        <w:tab w:val="center" w:pos="4680"/>
        <w:tab w:val="right" w:pos="9360"/>
      </w:tabs>
    </w:pPr>
  </w:style>
  <w:style w:type="character" w:customStyle="1" w:styleId="HeaderChar">
    <w:name w:val="Header Char"/>
    <w:basedOn w:val="DefaultParagraphFont"/>
    <w:link w:val="Header"/>
    <w:uiPriority w:val="99"/>
    <w:rsid w:val="00ED2F92"/>
    <w:rPr>
      <w:sz w:val="20"/>
    </w:rPr>
  </w:style>
  <w:style w:type="character" w:customStyle="1" w:styleId="Heading3Char">
    <w:name w:val="Heading 3 Char"/>
    <w:basedOn w:val="DefaultParagraphFont"/>
    <w:link w:val="Heading3"/>
    <w:uiPriority w:val="9"/>
    <w:rsid w:val="005F40C8"/>
    <w:rPr>
      <w:rFonts w:eastAsiaTheme="majorEastAsia" w:cstheme="majorBidi"/>
      <w:b/>
      <w:bCs/>
      <w:sz w:val="24"/>
    </w:rPr>
  </w:style>
  <w:style w:type="paragraph" w:styleId="BalloonText">
    <w:name w:val="Balloon Text"/>
    <w:basedOn w:val="Normal"/>
    <w:link w:val="BalloonTextChar"/>
    <w:uiPriority w:val="99"/>
    <w:semiHidden/>
    <w:unhideWhenUsed/>
    <w:rsid w:val="00F241AC"/>
    <w:rPr>
      <w:rFonts w:ascii="Tahoma" w:hAnsi="Tahoma" w:cs="Tahoma"/>
      <w:sz w:val="16"/>
      <w:szCs w:val="16"/>
    </w:rPr>
  </w:style>
  <w:style w:type="character" w:customStyle="1" w:styleId="BalloonTextChar">
    <w:name w:val="Balloon Text Char"/>
    <w:basedOn w:val="DefaultParagraphFont"/>
    <w:link w:val="BalloonText"/>
    <w:uiPriority w:val="99"/>
    <w:semiHidden/>
    <w:rsid w:val="00F241AC"/>
    <w:rPr>
      <w:rFonts w:ascii="Tahoma" w:hAnsi="Tahoma" w:cs="Tahoma"/>
      <w:sz w:val="16"/>
      <w:szCs w:val="16"/>
    </w:rPr>
  </w:style>
  <w:style w:type="character" w:styleId="PlaceholderText">
    <w:name w:val="Placeholder Text"/>
    <w:basedOn w:val="DefaultParagraphFont"/>
    <w:uiPriority w:val="99"/>
    <w:semiHidden/>
    <w:rsid w:val="00031E2A"/>
    <w:rPr>
      <w:color w:val="808080"/>
    </w:rPr>
  </w:style>
  <w:style w:type="character" w:styleId="CommentReference">
    <w:name w:val="annotation reference"/>
    <w:basedOn w:val="DefaultParagraphFont"/>
    <w:uiPriority w:val="99"/>
    <w:semiHidden/>
    <w:unhideWhenUsed/>
    <w:rsid w:val="004E58D0"/>
    <w:rPr>
      <w:sz w:val="16"/>
      <w:szCs w:val="16"/>
    </w:rPr>
  </w:style>
  <w:style w:type="paragraph" w:styleId="CommentText">
    <w:name w:val="annotation text"/>
    <w:basedOn w:val="Normal"/>
    <w:link w:val="CommentTextChar"/>
    <w:uiPriority w:val="99"/>
    <w:unhideWhenUsed/>
    <w:rsid w:val="004E58D0"/>
    <w:rPr>
      <w:sz w:val="20"/>
      <w:szCs w:val="20"/>
    </w:rPr>
  </w:style>
  <w:style w:type="character" w:customStyle="1" w:styleId="CommentTextChar">
    <w:name w:val="Comment Text Char"/>
    <w:basedOn w:val="DefaultParagraphFont"/>
    <w:link w:val="CommentText"/>
    <w:uiPriority w:val="99"/>
    <w:rsid w:val="004E58D0"/>
    <w:rPr>
      <w:sz w:val="20"/>
      <w:szCs w:val="20"/>
    </w:rPr>
  </w:style>
  <w:style w:type="paragraph" w:styleId="CommentSubject">
    <w:name w:val="annotation subject"/>
    <w:basedOn w:val="CommentText"/>
    <w:next w:val="CommentText"/>
    <w:link w:val="CommentSubjectChar"/>
    <w:uiPriority w:val="99"/>
    <w:semiHidden/>
    <w:unhideWhenUsed/>
    <w:rsid w:val="004E58D0"/>
    <w:rPr>
      <w:b/>
      <w:bCs/>
    </w:rPr>
  </w:style>
  <w:style w:type="character" w:customStyle="1" w:styleId="CommentSubjectChar">
    <w:name w:val="Comment Subject Char"/>
    <w:basedOn w:val="CommentTextChar"/>
    <w:link w:val="CommentSubject"/>
    <w:uiPriority w:val="99"/>
    <w:semiHidden/>
    <w:rsid w:val="004E58D0"/>
    <w:rPr>
      <w:b/>
      <w:bCs/>
      <w:sz w:val="20"/>
      <w:szCs w:val="20"/>
    </w:rPr>
  </w:style>
  <w:style w:type="character" w:customStyle="1" w:styleId="Heading4Char">
    <w:name w:val="Heading 4 Char"/>
    <w:basedOn w:val="DefaultParagraphFont"/>
    <w:link w:val="Heading4"/>
    <w:uiPriority w:val="9"/>
    <w:rsid w:val="002879B2"/>
    <w:rPr>
      <w:rFonts w:eastAsiaTheme="majorEastAsia" w:cstheme="majorBidi"/>
      <w:bCs/>
      <w:iCs/>
      <w:sz w:val="24"/>
    </w:rPr>
  </w:style>
  <w:style w:type="paragraph" w:styleId="TOC1">
    <w:name w:val="toc 1"/>
    <w:basedOn w:val="Normal"/>
    <w:next w:val="Normal"/>
    <w:autoRedefine/>
    <w:uiPriority w:val="39"/>
    <w:unhideWhenUsed/>
    <w:rsid w:val="009213C3"/>
    <w:pPr>
      <w:tabs>
        <w:tab w:val="clear" w:pos="360"/>
      </w:tabs>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9213C3"/>
    <w:pPr>
      <w:tabs>
        <w:tab w:val="clear" w:pos="360"/>
      </w:tabs>
      <w:spacing w:before="240"/>
    </w:pPr>
    <w:rPr>
      <w:b/>
      <w:bCs/>
      <w:sz w:val="20"/>
      <w:szCs w:val="20"/>
    </w:rPr>
  </w:style>
  <w:style w:type="paragraph" w:styleId="TOC3">
    <w:name w:val="toc 3"/>
    <w:basedOn w:val="Normal"/>
    <w:next w:val="Normal"/>
    <w:autoRedefine/>
    <w:uiPriority w:val="39"/>
    <w:unhideWhenUsed/>
    <w:rsid w:val="009213C3"/>
    <w:pPr>
      <w:tabs>
        <w:tab w:val="clear" w:pos="360"/>
      </w:tabs>
      <w:ind w:left="220"/>
    </w:pPr>
    <w:rPr>
      <w:sz w:val="20"/>
      <w:szCs w:val="20"/>
    </w:rPr>
  </w:style>
  <w:style w:type="character" w:styleId="Hyperlink">
    <w:name w:val="Hyperlink"/>
    <w:basedOn w:val="DefaultParagraphFont"/>
    <w:uiPriority w:val="99"/>
    <w:unhideWhenUsed/>
    <w:rsid w:val="000E5EB0"/>
    <w:rPr>
      <w:color w:val="0000FF" w:themeColor="hyperlink"/>
      <w:u w:val="single"/>
    </w:rPr>
  </w:style>
  <w:style w:type="paragraph" w:styleId="TOCHeading">
    <w:name w:val="TOC Heading"/>
    <w:basedOn w:val="Heading1"/>
    <w:next w:val="Normal"/>
    <w:uiPriority w:val="39"/>
    <w:unhideWhenUsed/>
    <w:qFormat/>
    <w:rsid w:val="009213C3"/>
    <w:pPr>
      <w:spacing w:before="480" w:line="276" w:lineRule="auto"/>
      <w:outlineLvl w:val="9"/>
    </w:pPr>
    <w:rPr>
      <w:rFonts w:asciiTheme="majorHAnsi" w:hAnsiTheme="majorHAnsi"/>
      <w:color w:val="365F91" w:themeColor="accent1" w:themeShade="BF"/>
      <w:lang w:eastAsia="ja-JP"/>
    </w:rPr>
  </w:style>
  <w:style w:type="paragraph" w:styleId="FootnoteText">
    <w:name w:val="footnote text"/>
    <w:basedOn w:val="Normal"/>
    <w:link w:val="FootnoteTextChar"/>
    <w:uiPriority w:val="99"/>
    <w:semiHidden/>
    <w:unhideWhenUsed/>
    <w:rsid w:val="00B224EC"/>
    <w:rPr>
      <w:sz w:val="20"/>
      <w:szCs w:val="20"/>
    </w:rPr>
  </w:style>
  <w:style w:type="character" w:customStyle="1" w:styleId="FootnoteTextChar">
    <w:name w:val="Footnote Text Char"/>
    <w:basedOn w:val="DefaultParagraphFont"/>
    <w:link w:val="FootnoteText"/>
    <w:uiPriority w:val="99"/>
    <w:semiHidden/>
    <w:rsid w:val="00B224EC"/>
    <w:rPr>
      <w:sz w:val="20"/>
      <w:szCs w:val="20"/>
    </w:rPr>
  </w:style>
  <w:style w:type="character" w:styleId="FootnoteReference">
    <w:name w:val="footnote reference"/>
    <w:basedOn w:val="DefaultParagraphFont"/>
    <w:uiPriority w:val="99"/>
    <w:semiHidden/>
    <w:unhideWhenUsed/>
    <w:rsid w:val="00B224EC"/>
    <w:rPr>
      <w:vertAlign w:val="superscript"/>
    </w:rPr>
  </w:style>
  <w:style w:type="paragraph" w:styleId="TableofFigures">
    <w:name w:val="table of figures"/>
    <w:basedOn w:val="Normal"/>
    <w:next w:val="Normal"/>
    <w:uiPriority w:val="99"/>
    <w:unhideWhenUsed/>
    <w:rsid w:val="00737FFA"/>
  </w:style>
  <w:style w:type="paragraph" w:styleId="NormalWeb">
    <w:name w:val="Normal (Web)"/>
    <w:basedOn w:val="Normal"/>
    <w:uiPriority w:val="99"/>
    <w:semiHidden/>
    <w:unhideWhenUsed/>
    <w:rsid w:val="00871C2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871C2F"/>
  </w:style>
  <w:style w:type="character" w:customStyle="1" w:styleId="apple-converted-space">
    <w:name w:val="apple-converted-space"/>
    <w:basedOn w:val="DefaultParagraphFont"/>
    <w:rsid w:val="00871C2F"/>
  </w:style>
  <w:style w:type="paragraph" w:styleId="TOC4">
    <w:name w:val="toc 4"/>
    <w:basedOn w:val="Normal"/>
    <w:next w:val="Normal"/>
    <w:autoRedefine/>
    <w:uiPriority w:val="39"/>
    <w:unhideWhenUsed/>
    <w:rsid w:val="00F60539"/>
    <w:pPr>
      <w:tabs>
        <w:tab w:val="clear" w:pos="360"/>
      </w:tabs>
      <w:ind w:left="440"/>
    </w:pPr>
    <w:rPr>
      <w:sz w:val="20"/>
      <w:szCs w:val="20"/>
    </w:rPr>
  </w:style>
  <w:style w:type="paragraph" w:styleId="TOC5">
    <w:name w:val="toc 5"/>
    <w:basedOn w:val="Normal"/>
    <w:next w:val="Normal"/>
    <w:autoRedefine/>
    <w:uiPriority w:val="39"/>
    <w:unhideWhenUsed/>
    <w:rsid w:val="00F60539"/>
    <w:pPr>
      <w:tabs>
        <w:tab w:val="clear" w:pos="360"/>
      </w:tabs>
      <w:ind w:left="660"/>
    </w:pPr>
    <w:rPr>
      <w:sz w:val="20"/>
      <w:szCs w:val="20"/>
    </w:rPr>
  </w:style>
  <w:style w:type="paragraph" w:styleId="TOC6">
    <w:name w:val="toc 6"/>
    <w:basedOn w:val="Normal"/>
    <w:next w:val="Normal"/>
    <w:autoRedefine/>
    <w:uiPriority w:val="39"/>
    <w:unhideWhenUsed/>
    <w:rsid w:val="00F60539"/>
    <w:pPr>
      <w:tabs>
        <w:tab w:val="clear" w:pos="360"/>
      </w:tabs>
      <w:ind w:left="880"/>
    </w:pPr>
    <w:rPr>
      <w:sz w:val="20"/>
      <w:szCs w:val="20"/>
    </w:rPr>
  </w:style>
  <w:style w:type="paragraph" w:styleId="TOC7">
    <w:name w:val="toc 7"/>
    <w:basedOn w:val="Normal"/>
    <w:next w:val="Normal"/>
    <w:autoRedefine/>
    <w:uiPriority w:val="39"/>
    <w:unhideWhenUsed/>
    <w:rsid w:val="00F60539"/>
    <w:pPr>
      <w:tabs>
        <w:tab w:val="clear" w:pos="360"/>
      </w:tabs>
      <w:ind w:left="1100"/>
    </w:pPr>
    <w:rPr>
      <w:sz w:val="20"/>
      <w:szCs w:val="20"/>
    </w:rPr>
  </w:style>
  <w:style w:type="paragraph" w:styleId="TOC8">
    <w:name w:val="toc 8"/>
    <w:basedOn w:val="Normal"/>
    <w:next w:val="Normal"/>
    <w:autoRedefine/>
    <w:uiPriority w:val="39"/>
    <w:unhideWhenUsed/>
    <w:rsid w:val="00F60539"/>
    <w:pPr>
      <w:tabs>
        <w:tab w:val="clear" w:pos="360"/>
      </w:tabs>
      <w:ind w:left="1320"/>
    </w:pPr>
    <w:rPr>
      <w:sz w:val="20"/>
      <w:szCs w:val="20"/>
    </w:rPr>
  </w:style>
  <w:style w:type="paragraph" w:styleId="TOC9">
    <w:name w:val="toc 9"/>
    <w:basedOn w:val="Normal"/>
    <w:next w:val="Normal"/>
    <w:autoRedefine/>
    <w:uiPriority w:val="39"/>
    <w:unhideWhenUsed/>
    <w:rsid w:val="00F60539"/>
    <w:pPr>
      <w:tabs>
        <w:tab w:val="clear" w:pos="360"/>
      </w:tabs>
      <w:ind w:left="1540"/>
    </w:pPr>
    <w:rPr>
      <w:sz w:val="20"/>
      <w:szCs w:val="20"/>
    </w:rPr>
  </w:style>
  <w:style w:type="paragraph" w:styleId="Index1">
    <w:name w:val="index 1"/>
    <w:basedOn w:val="Normal"/>
    <w:next w:val="Normal"/>
    <w:autoRedefine/>
    <w:uiPriority w:val="99"/>
    <w:semiHidden/>
    <w:unhideWhenUsed/>
    <w:rsid w:val="006D6C08"/>
    <w:pPr>
      <w:tabs>
        <w:tab w:val="clear" w:pos="360"/>
      </w:tabs>
      <w:ind w:left="240" w:hanging="240"/>
    </w:pPr>
    <w:rPr>
      <w:sz w:val="24"/>
    </w:rPr>
  </w:style>
  <w:style w:type="paragraph" w:styleId="EndnoteText">
    <w:name w:val="endnote text"/>
    <w:basedOn w:val="Normal"/>
    <w:link w:val="EndnoteTextChar"/>
    <w:uiPriority w:val="99"/>
    <w:semiHidden/>
    <w:unhideWhenUsed/>
    <w:rsid w:val="006D6C08"/>
    <w:pPr>
      <w:tabs>
        <w:tab w:val="clear" w:pos="360"/>
      </w:tabs>
    </w:pPr>
    <w:rPr>
      <w:sz w:val="20"/>
      <w:szCs w:val="20"/>
    </w:rPr>
  </w:style>
  <w:style w:type="character" w:customStyle="1" w:styleId="EndnoteTextChar">
    <w:name w:val="Endnote Text Char"/>
    <w:basedOn w:val="DefaultParagraphFont"/>
    <w:link w:val="EndnoteText"/>
    <w:uiPriority w:val="99"/>
    <w:semiHidden/>
    <w:rsid w:val="006D6C08"/>
    <w:rPr>
      <w:sz w:val="20"/>
      <w:szCs w:val="20"/>
    </w:rPr>
  </w:style>
  <w:style w:type="character" w:styleId="EndnoteReference">
    <w:name w:val="endnote reference"/>
    <w:basedOn w:val="DefaultParagraphFont"/>
    <w:uiPriority w:val="99"/>
    <w:semiHidden/>
    <w:unhideWhenUsed/>
    <w:rsid w:val="006D6C08"/>
    <w:rPr>
      <w:vertAlign w:val="superscript"/>
    </w:rPr>
  </w:style>
  <w:style w:type="character" w:styleId="FollowedHyperlink">
    <w:name w:val="FollowedHyperlink"/>
    <w:basedOn w:val="DefaultParagraphFont"/>
    <w:uiPriority w:val="99"/>
    <w:semiHidden/>
    <w:unhideWhenUsed/>
    <w:rsid w:val="006D6C08"/>
    <w:rPr>
      <w:color w:val="800080" w:themeColor="followedHyperlink"/>
      <w:u w:val="single"/>
    </w:rPr>
  </w:style>
  <w:style w:type="character" w:customStyle="1" w:styleId="Heading6Char">
    <w:name w:val="Heading 6 Char"/>
    <w:basedOn w:val="DefaultParagraphFont"/>
    <w:link w:val="Heading6"/>
    <w:rsid w:val="002902EA"/>
    <w:rPr>
      <w:rFonts w:ascii="Tahoma" w:eastAsia="Times New Roman" w:hAnsi="Tahoma" w:cs="Times New Roman"/>
      <w:bCs/>
      <w:vanish/>
      <w:sz w:val="16"/>
    </w:rPr>
  </w:style>
  <w:style w:type="paragraph" w:customStyle="1" w:styleId="EquationLabel">
    <w:name w:val="Equation Label"/>
    <w:basedOn w:val="Normal"/>
    <w:rsid w:val="002902EA"/>
    <w:pPr>
      <w:widowControl w:val="0"/>
      <w:tabs>
        <w:tab w:val="clear" w:pos="360"/>
        <w:tab w:val="right" w:pos="720"/>
        <w:tab w:val="center" w:pos="900"/>
        <w:tab w:val="left" w:pos="1080"/>
      </w:tabs>
      <w:spacing w:after="80"/>
      <w:ind w:left="1080" w:hanging="1080"/>
    </w:pPr>
    <w:rPr>
      <w:rFonts w:ascii="Palatino Linotype" w:eastAsia="Times New Roman" w:hAnsi="Palatino Linotype" w:cs="Times New Roman"/>
      <w:sz w:val="20"/>
      <w:szCs w:val="20"/>
    </w:rPr>
  </w:style>
  <w:style w:type="paragraph" w:customStyle="1" w:styleId="Level1">
    <w:name w:val="Level 1"/>
    <w:basedOn w:val="Normal"/>
    <w:uiPriority w:val="99"/>
    <w:rsid w:val="00FB461B"/>
    <w:pPr>
      <w:widowControl w:val="0"/>
      <w:tabs>
        <w:tab w:val="clear" w:pos="360"/>
      </w:tabs>
      <w:autoSpaceDE w:val="0"/>
      <w:autoSpaceDN w:val="0"/>
      <w:adjustRightInd w:val="0"/>
      <w:ind w:left="720" w:hanging="720"/>
      <w:outlineLvl w:val="0"/>
    </w:pPr>
    <w:rPr>
      <w:rFonts w:eastAsiaTheme="minorEastAsia" w:cs="Times New Roman"/>
      <w:sz w:val="24"/>
      <w:szCs w:val="24"/>
    </w:rPr>
  </w:style>
  <w:style w:type="paragraph" w:customStyle="1" w:styleId="Tabletext">
    <w:name w:val="Table text"/>
    <w:basedOn w:val="Normal"/>
    <w:link w:val="TabletextChar"/>
    <w:qFormat/>
    <w:rsid w:val="003A0ADA"/>
    <w:pPr>
      <w:jc w:val="center"/>
    </w:pPr>
    <w:rPr>
      <w:sz w:val="16"/>
    </w:rPr>
  </w:style>
  <w:style w:type="character" w:customStyle="1" w:styleId="TabletextChar">
    <w:name w:val="Table text Char"/>
    <w:basedOn w:val="DefaultParagraphFont"/>
    <w:link w:val="Tabletext"/>
    <w:rsid w:val="003A0ADA"/>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01">
      <w:bodyDiv w:val="1"/>
      <w:marLeft w:val="0"/>
      <w:marRight w:val="0"/>
      <w:marTop w:val="0"/>
      <w:marBottom w:val="0"/>
      <w:divBdr>
        <w:top w:val="none" w:sz="0" w:space="0" w:color="auto"/>
        <w:left w:val="none" w:sz="0" w:space="0" w:color="auto"/>
        <w:bottom w:val="none" w:sz="0" w:space="0" w:color="auto"/>
        <w:right w:val="none" w:sz="0" w:space="0" w:color="auto"/>
      </w:divBdr>
    </w:div>
    <w:div w:id="55010046">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
    <w:div w:id="131681495">
      <w:bodyDiv w:val="1"/>
      <w:marLeft w:val="0"/>
      <w:marRight w:val="0"/>
      <w:marTop w:val="0"/>
      <w:marBottom w:val="0"/>
      <w:divBdr>
        <w:top w:val="none" w:sz="0" w:space="0" w:color="auto"/>
        <w:left w:val="none" w:sz="0" w:space="0" w:color="auto"/>
        <w:bottom w:val="none" w:sz="0" w:space="0" w:color="auto"/>
        <w:right w:val="none" w:sz="0" w:space="0" w:color="auto"/>
      </w:divBdr>
    </w:div>
    <w:div w:id="309674054">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395011485">
      <w:bodyDiv w:val="1"/>
      <w:marLeft w:val="0"/>
      <w:marRight w:val="0"/>
      <w:marTop w:val="0"/>
      <w:marBottom w:val="0"/>
      <w:divBdr>
        <w:top w:val="none" w:sz="0" w:space="0" w:color="auto"/>
        <w:left w:val="none" w:sz="0" w:space="0" w:color="auto"/>
        <w:bottom w:val="none" w:sz="0" w:space="0" w:color="auto"/>
        <w:right w:val="none" w:sz="0" w:space="0" w:color="auto"/>
      </w:divBdr>
    </w:div>
    <w:div w:id="414206661">
      <w:bodyDiv w:val="1"/>
      <w:marLeft w:val="0"/>
      <w:marRight w:val="0"/>
      <w:marTop w:val="0"/>
      <w:marBottom w:val="0"/>
      <w:divBdr>
        <w:top w:val="none" w:sz="0" w:space="0" w:color="auto"/>
        <w:left w:val="none" w:sz="0" w:space="0" w:color="auto"/>
        <w:bottom w:val="none" w:sz="0" w:space="0" w:color="auto"/>
        <w:right w:val="none" w:sz="0" w:space="0" w:color="auto"/>
      </w:divBdr>
    </w:div>
    <w:div w:id="416369993">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501354992">
      <w:bodyDiv w:val="1"/>
      <w:marLeft w:val="0"/>
      <w:marRight w:val="0"/>
      <w:marTop w:val="0"/>
      <w:marBottom w:val="0"/>
      <w:divBdr>
        <w:top w:val="none" w:sz="0" w:space="0" w:color="auto"/>
        <w:left w:val="none" w:sz="0" w:space="0" w:color="auto"/>
        <w:bottom w:val="none" w:sz="0" w:space="0" w:color="auto"/>
        <w:right w:val="none" w:sz="0" w:space="0" w:color="auto"/>
      </w:divBdr>
    </w:div>
    <w:div w:id="537283133">
      <w:bodyDiv w:val="1"/>
      <w:marLeft w:val="0"/>
      <w:marRight w:val="0"/>
      <w:marTop w:val="0"/>
      <w:marBottom w:val="0"/>
      <w:divBdr>
        <w:top w:val="none" w:sz="0" w:space="0" w:color="auto"/>
        <w:left w:val="none" w:sz="0" w:space="0" w:color="auto"/>
        <w:bottom w:val="none" w:sz="0" w:space="0" w:color="auto"/>
        <w:right w:val="none" w:sz="0" w:space="0" w:color="auto"/>
      </w:divBdr>
    </w:div>
    <w:div w:id="552155547">
      <w:bodyDiv w:val="1"/>
      <w:marLeft w:val="0"/>
      <w:marRight w:val="0"/>
      <w:marTop w:val="0"/>
      <w:marBottom w:val="0"/>
      <w:divBdr>
        <w:top w:val="none" w:sz="0" w:space="0" w:color="auto"/>
        <w:left w:val="none" w:sz="0" w:space="0" w:color="auto"/>
        <w:bottom w:val="none" w:sz="0" w:space="0" w:color="auto"/>
        <w:right w:val="none" w:sz="0" w:space="0" w:color="auto"/>
      </w:divBdr>
    </w:div>
    <w:div w:id="567881262">
      <w:bodyDiv w:val="1"/>
      <w:marLeft w:val="0"/>
      <w:marRight w:val="0"/>
      <w:marTop w:val="0"/>
      <w:marBottom w:val="0"/>
      <w:divBdr>
        <w:top w:val="none" w:sz="0" w:space="0" w:color="auto"/>
        <w:left w:val="none" w:sz="0" w:space="0" w:color="auto"/>
        <w:bottom w:val="none" w:sz="0" w:space="0" w:color="auto"/>
        <w:right w:val="none" w:sz="0" w:space="0" w:color="auto"/>
      </w:divBdr>
    </w:div>
    <w:div w:id="578833959">
      <w:bodyDiv w:val="1"/>
      <w:marLeft w:val="0"/>
      <w:marRight w:val="0"/>
      <w:marTop w:val="0"/>
      <w:marBottom w:val="0"/>
      <w:divBdr>
        <w:top w:val="none" w:sz="0" w:space="0" w:color="auto"/>
        <w:left w:val="none" w:sz="0" w:space="0" w:color="auto"/>
        <w:bottom w:val="none" w:sz="0" w:space="0" w:color="auto"/>
        <w:right w:val="none" w:sz="0" w:space="0" w:color="auto"/>
      </w:divBdr>
    </w:div>
    <w:div w:id="619841498">
      <w:bodyDiv w:val="1"/>
      <w:marLeft w:val="0"/>
      <w:marRight w:val="0"/>
      <w:marTop w:val="0"/>
      <w:marBottom w:val="0"/>
      <w:divBdr>
        <w:top w:val="none" w:sz="0" w:space="0" w:color="auto"/>
        <w:left w:val="none" w:sz="0" w:space="0" w:color="auto"/>
        <w:bottom w:val="none" w:sz="0" w:space="0" w:color="auto"/>
        <w:right w:val="none" w:sz="0" w:space="0" w:color="auto"/>
      </w:divBdr>
    </w:div>
    <w:div w:id="632560236">
      <w:bodyDiv w:val="1"/>
      <w:marLeft w:val="0"/>
      <w:marRight w:val="0"/>
      <w:marTop w:val="0"/>
      <w:marBottom w:val="0"/>
      <w:divBdr>
        <w:top w:val="none" w:sz="0" w:space="0" w:color="auto"/>
        <w:left w:val="none" w:sz="0" w:space="0" w:color="auto"/>
        <w:bottom w:val="none" w:sz="0" w:space="0" w:color="auto"/>
        <w:right w:val="none" w:sz="0" w:space="0" w:color="auto"/>
      </w:divBdr>
    </w:div>
    <w:div w:id="732125466">
      <w:bodyDiv w:val="1"/>
      <w:marLeft w:val="0"/>
      <w:marRight w:val="0"/>
      <w:marTop w:val="0"/>
      <w:marBottom w:val="0"/>
      <w:divBdr>
        <w:top w:val="none" w:sz="0" w:space="0" w:color="auto"/>
        <w:left w:val="none" w:sz="0" w:space="0" w:color="auto"/>
        <w:bottom w:val="none" w:sz="0" w:space="0" w:color="auto"/>
        <w:right w:val="none" w:sz="0" w:space="0" w:color="auto"/>
      </w:divBdr>
    </w:div>
    <w:div w:id="800194944">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976765224">
      <w:bodyDiv w:val="1"/>
      <w:marLeft w:val="0"/>
      <w:marRight w:val="0"/>
      <w:marTop w:val="0"/>
      <w:marBottom w:val="0"/>
      <w:divBdr>
        <w:top w:val="none" w:sz="0" w:space="0" w:color="auto"/>
        <w:left w:val="none" w:sz="0" w:space="0" w:color="auto"/>
        <w:bottom w:val="none" w:sz="0" w:space="0" w:color="auto"/>
        <w:right w:val="none" w:sz="0" w:space="0" w:color="auto"/>
      </w:divBdr>
    </w:div>
    <w:div w:id="1036782410">
      <w:bodyDiv w:val="1"/>
      <w:marLeft w:val="0"/>
      <w:marRight w:val="0"/>
      <w:marTop w:val="0"/>
      <w:marBottom w:val="0"/>
      <w:divBdr>
        <w:top w:val="none" w:sz="0" w:space="0" w:color="auto"/>
        <w:left w:val="none" w:sz="0" w:space="0" w:color="auto"/>
        <w:bottom w:val="none" w:sz="0" w:space="0" w:color="auto"/>
        <w:right w:val="none" w:sz="0" w:space="0" w:color="auto"/>
      </w:divBdr>
    </w:div>
    <w:div w:id="1125001112">
      <w:bodyDiv w:val="1"/>
      <w:marLeft w:val="0"/>
      <w:marRight w:val="0"/>
      <w:marTop w:val="0"/>
      <w:marBottom w:val="0"/>
      <w:divBdr>
        <w:top w:val="none" w:sz="0" w:space="0" w:color="auto"/>
        <w:left w:val="none" w:sz="0" w:space="0" w:color="auto"/>
        <w:bottom w:val="none" w:sz="0" w:space="0" w:color="auto"/>
        <w:right w:val="none" w:sz="0" w:space="0" w:color="auto"/>
      </w:divBdr>
    </w:div>
    <w:div w:id="1196842726">
      <w:bodyDiv w:val="1"/>
      <w:marLeft w:val="0"/>
      <w:marRight w:val="0"/>
      <w:marTop w:val="0"/>
      <w:marBottom w:val="0"/>
      <w:divBdr>
        <w:top w:val="none" w:sz="0" w:space="0" w:color="auto"/>
        <w:left w:val="none" w:sz="0" w:space="0" w:color="auto"/>
        <w:bottom w:val="none" w:sz="0" w:space="0" w:color="auto"/>
        <w:right w:val="none" w:sz="0" w:space="0" w:color="auto"/>
      </w:divBdr>
    </w:div>
    <w:div w:id="1236889510">
      <w:bodyDiv w:val="1"/>
      <w:marLeft w:val="0"/>
      <w:marRight w:val="0"/>
      <w:marTop w:val="0"/>
      <w:marBottom w:val="0"/>
      <w:divBdr>
        <w:top w:val="none" w:sz="0" w:space="0" w:color="auto"/>
        <w:left w:val="none" w:sz="0" w:space="0" w:color="auto"/>
        <w:bottom w:val="none" w:sz="0" w:space="0" w:color="auto"/>
        <w:right w:val="none" w:sz="0" w:space="0" w:color="auto"/>
      </w:divBdr>
    </w:div>
    <w:div w:id="1325666885">
      <w:bodyDiv w:val="1"/>
      <w:marLeft w:val="0"/>
      <w:marRight w:val="0"/>
      <w:marTop w:val="0"/>
      <w:marBottom w:val="0"/>
      <w:divBdr>
        <w:top w:val="none" w:sz="0" w:space="0" w:color="auto"/>
        <w:left w:val="none" w:sz="0" w:space="0" w:color="auto"/>
        <w:bottom w:val="none" w:sz="0" w:space="0" w:color="auto"/>
        <w:right w:val="none" w:sz="0" w:space="0" w:color="auto"/>
      </w:divBdr>
    </w:div>
    <w:div w:id="1331250928">
      <w:bodyDiv w:val="1"/>
      <w:marLeft w:val="0"/>
      <w:marRight w:val="0"/>
      <w:marTop w:val="0"/>
      <w:marBottom w:val="0"/>
      <w:divBdr>
        <w:top w:val="none" w:sz="0" w:space="0" w:color="auto"/>
        <w:left w:val="none" w:sz="0" w:space="0" w:color="auto"/>
        <w:bottom w:val="none" w:sz="0" w:space="0" w:color="auto"/>
        <w:right w:val="none" w:sz="0" w:space="0" w:color="auto"/>
      </w:divBdr>
    </w:div>
    <w:div w:id="1365902423">
      <w:bodyDiv w:val="1"/>
      <w:marLeft w:val="0"/>
      <w:marRight w:val="0"/>
      <w:marTop w:val="0"/>
      <w:marBottom w:val="0"/>
      <w:divBdr>
        <w:top w:val="none" w:sz="0" w:space="0" w:color="auto"/>
        <w:left w:val="none" w:sz="0" w:space="0" w:color="auto"/>
        <w:bottom w:val="none" w:sz="0" w:space="0" w:color="auto"/>
        <w:right w:val="none" w:sz="0" w:space="0" w:color="auto"/>
      </w:divBdr>
    </w:div>
    <w:div w:id="1378777135">
      <w:bodyDiv w:val="1"/>
      <w:marLeft w:val="0"/>
      <w:marRight w:val="0"/>
      <w:marTop w:val="0"/>
      <w:marBottom w:val="0"/>
      <w:divBdr>
        <w:top w:val="none" w:sz="0" w:space="0" w:color="auto"/>
        <w:left w:val="none" w:sz="0" w:space="0" w:color="auto"/>
        <w:bottom w:val="none" w:sz="0" w:space="0" w:color="auto"/>
        <w:right w:val="none" w:sz="0" w:space="0" w:color="auto"/>
      </w:divBdr>
    </w:div>
    <w:div w:id="1394038962">
      <w:bodyDiv w:val="1"/>
      <w:marLeft w:val="0"/>
      <w:marRight w:val="0"/>
      <w:marTop w:val="0"/>
      <w:marBottom w:val="0"/>
      <w:divBdr>
        <w:top w:val="none" w:sz="0" w:space="0" w:color="auto"/>
        <w:left w:val="none" w:sz="0" w:space="0" w:color="auto"/>
        <w:bottom w:val="none" w:sz="0" w:space="0" w:color="auto"/>
        <w:right w:val="none" w:sz="0" w:space="0" w:color="auto"/>
      </w:divBdr>
    </w:div>
    <w:div w:id="1419407628">
      <w:bodyDiv w:val="1"/>
      <w:marLeft w:val="0"/>
      <w:marRight w:val="0"/>
      <w:marTop w:val="0"/>
      <w:marBottom w:val="0"/>
      <w:divBdr>
        <w:top w:val="none" w:sz="0" w:space="0" w:color="auto"/>
        <w:left w:val="none" w:sz="0" w:space="0" w:color="auto"/>
        <w:bottom w:val="none" w:sz="0" w:space="0" w:color="auto"/>
        <w:right w:val="none" w:sz="0" w:space="0" w:color="auto"/>
      </w:divBdr>
      <w:divsChild>
        <w:div w:id="723795343">
          <w:marLeft w:val="806"/>
          <w:marRight w:val="0"/>
          <w:marTop w:val="96"/>
          <w:marBottom w:val="0"/>
          <w:divBdr>
            <w:top w:val="none" w:sz="0" w:space="0" w:color="auto"/>
            <w:left w:val="none" w:sz="0" w:space="0" w:color="auto"/>
            <w:bottom w:val="none" w:sz="0" w:space="0" w:color="auto"/>
            <w:right w:val="none" w:sz="0" w:space="0" w:color="auto"/>
          </w:divBdr>
        </w:div>
        <w:div w:id="1603680890">
          <w:marLeft w:val="1166"/>
          <w:marRight w:val="0"/>
          <w:marTop w:val="86"/>
          <w:marBottom w:val="0"/>
          <w:divBdr>
            <w:top w:val="none" w:sz="0" w:space="0" w:color="auto"/>
            <w:left w:val="none" w:sz="0" w:space="0" w:color="auto"/>
            <w:bottom w:val="none" w:sz="0" w:space="0" w:color="auto"/>
            <w:right w:val="none" w:sz="0" w:space="0" w:color="auto"/>
          </w:divBdr>
        </w:div>
        <w:div w:id="975186927">
          <w:marLeft w:val="1166"/>
          <w:marRight w:val="0"/>
          <w:marTop w:val="86"/>
          <w:marBottom w:val="0"/>
          <w:divBdr>
            <w:top w:val="none" w:sz="0" w:space="0" w:color="auto"/>
            <w:left w:val="none" w:sz="0" w:space="0" w:color="auto"/>
            <w:bottom w:val="none" w:sz="0" w:space="0" w:color="auto"/>
            <w:right w:val="none" w:sz="0" w:space="0" w:color="auto"/>
          </w:divBdr>
        </w:div>
        <w:div w:id="937442053">
          <w:marLeft w:val="1166"/>
          <w:marRight w:val="0"/>
          <w:marTop w:val="86"/>
          <w:marBottom w:val="0"/>
          <w:divBdr>
            <w:top w:val="none" w:sz="0" w:space="0" w:color="auto"/>
            <w:left w:val="none" w:sz="0" w:space="0" w:color="auto"/>
            <w:bottom w:val="none" w:sz="0" w:space="0" w:color="auto"/>
            <w:right w:val="none" w:sz="0" w:space="0" w:color="auto"/>
          </w:divBdr>
        </w:div>
        <w:div w:id="160894592">
          <w:marLeft w:val="806"/>
          <w:marRight w:val="0"/>
          <w:marTop w:val="96"/>
          <w:marBottom w:val="0"/>
          <w:divBdr>
            <w:top w:val="none" w:sz="0" w:space="0" w:color="auto"/>
            <w:left w:val="none" w:sz="0" w:space="0" w:color="auto"/>
            <w:bottom w:val="none" w:sz="0" w:space="0" w:color="auto"/>
            <w:right w:val="none" w:sz="0" w:space="0" w:color="auto"/>
          </w:divBdr>
        </w:div>
        <w:div w:id="214581923">
          <w:marLeft w:val="806"/>
          <w:marRight w:val="0"/>
          <w:marTop w:val="96"/>
          <w:marBottom w:val="0"/>
          <w:divBdr>
            <w:top w:val="none" w:sz="0" w:space="0" w:color="auto"/>
            <w:left w:val="none" w:sz="0" w:space="0" w:color="auto"/>
            <w:bottom w:val="none" w:sz="0" w:space="0" w:color="auto"/>
            <w:right w:val="none" w:sz="0" w:space="0" w:color="auto"/>
          </w:divBdr>
        </w:div>
        <w:div w:id="1407340163">
          <w:marLeft w:val="806"/>
          <w:marRight w:val="0"/>
          <w:marTop w:val="96"/>
          <w:marBottom w:val="0"/>
          <w:divBdr>
            <w:top w:val="none" w:sz="0" w:space="0" w:color="auto"/>
            <w:left w:val="none" w:sz="0" w:space="0" w:color="auto"/>
            <w:bottom w:val="none" w:sz="0" w:space="0" w:color="auto"/>
            <w:right w:val="none" w:sz="0" w:space="0" w:color="auto"/>
          </w:divBdr>
        </w:div>
        <w:div w:id="2101023957">
          <w:marLeft w:val="806"/>
          <w:marRight w:val="0"/>
          <w:marTop w:val="96"/>
          <w:marBottom w:val="0"/>
          <w:divBdr>
            <w:top w:val="none" w:sz="0" w:space="0" w:color="auto"/>
            <w:left w:val="none" w:sz="0" w:space="0" w:color="auto"/>
            <w:bottom w:val="none" w:sz="0" w:space="0" w:color="auto"/>
            <w:right w:val="none" w:sz="0" w:space="0" w:color="auto"/>
          </w:divBdr>
        </w:div>
        <w:div w:id="537815780">
          <w:marLeft w:val="806"/>
          <w:marRight w:val="0"/>
          <w:marTop w:val="96"/>
          <w:marBottom w:val="0"/>
          <w:divBdr>
            <w:top w:val="none" w:sz="0" w:space="0" w:color="auto"/>
            <w:left w:val="none" w:sz="0" w:space="0" w:color="auto"/>
            <w:bottom w:val="none" w:sz="0" w:space="0" w:color="auto"/>
            <w:right w:val="none" w:sz="0" w:space="0" w:color="auto"/>
          </w:divBdr>
        </w:div>
      </w:divsChild>
    </w:div>
    <w:div w:id="1457917072">
      <w:bodyDiv w:val="1"/>
      <w:marLeft w:val="0"/>
      <w:marRight w:val="0"/>
      <w:marTop w:val="0"/>
      <w:marBottom w:val="0"/>
      <w:divBdr>
        <w:top w:val="none" w:sz="0" w:space="0" w:color="auto"/>
        <w:left w:val="none" w:sz="0" w:space="0" w:color="auto"/>
        <w:bottom w:val="none" w:sz="0" w:space="0" w:color="auto"/>
        <w:right w:val="none" w:sz="0" w:space="0" w:color="auto"/>
      </w:divBdr>
    </w:div>
    <w:div w:id="1469938314">
      <w:bodyDiv w:val="1"/>
      <w:marLeft w:val="0"/>
      <w:marRight w:val="0"/>
      <w:marTop w:val="0"/>
      <w:marBottom w:val="0"/>
      <w:divBdr>
        <w:top w:val="none" w:sz="0" w:space="0" w:color="auto"/>
        <w:left w:val="none" w:sz="0" w:space="0" w:color="auto"/>
        <w:bottom w:val="none" w:sz="0" w:space="0" w:color="auto"/>
        <w:right w:val="none" w:sz="0" w:space="0" w:color="auto"/>
      </w:divBdr>
    </w:div>
    <w:div w:id="1502085380">
      <w:bodyDiv w:val="1"/>
      <w:marLeft w:val="0"/>
      <w:marRight w:val="0"/>
      <w:marTop w:val="0"/>
      <w:marBottom w:val="0"/>
      <w:divBdr>
        <w:top w:val="none" w:sz="0" w:space="0" w:color="auto"/>
        <w:left w:val="none" w:sz="0" w:space="0" w:color="auto"/>
        <w:bottom w:val="none" w:sz="0" w:space="0" w:color="auto"/>
        <w:right w:val="none" w:sz="0" w:space="0" w:color="auto"/>
      </w:divBdr>
    </w:div>
    <w:div w:id="1575628973">
      <w:bodyDiv w:val="1"/>
      <w:marLeft w:val="0"/>
      <w:marRight w:val="0"/>
      <w:marTop w:val="0"/>
      <w:marBottom w:val="0"/>
      <w:divBdr>
        <w:top w:val="none" w:sz="0" w:space="0" w:color="auto"/>
        <w:left w:val="none" w:sz="0" w:space="0" w:color="auto"/>
        <w:bottom w:val="none" w:sz="0" w:space="0" w:color="auto"/>
        <w:right w:val="none" w:sz="0" w:space="0" w:color="auto"/>
      </w:divBdr>
    </w:div>
    <w:div w:id="1607082041">
      <w:bodyDiv w:val="1"/>
      <w:marLeft w:val="0"/>
      <w:marRight w:val="0"/>
      <w:marTop w:val="0"/>
      <w:marBottom w:val="0"/>
      <w:divBdr>
        <w:top w:val="none" w:sz="0" w:space="0" w:color="auto"/>
        <w:left w:val="none" w:sz="0" w:space="0" w:color="auto"/>
        <w:bottom w:val="none" w:sz="0" w:space="0" w:color="auto"/>
        <w:right w:val="none" w:sz="0" w:space="0" w:color="auto"/>
      </w:divBdr>
    </w:div>
    <w:div w:id="1789854655">
      <w:bodyDiv w:val="1"/>
      <w:marLeft w:val="0"/>
      <w:marRight w:val="0"/>
      <w:marTop w:val="0"/>
      <w:marBottom w:val="0"/>
      <w:divBdr>
        <w:top w:val="none" w:sz="0" w:space="0" w:color="auto"/>
        <w:left w:val="none" w:sz="0" w:space="0" w:color="auto"/>
        <w:bottom w:val="none" w:sz="0" w:space="0" w:color="auto"/>
        <w:right w:val="none" w:sz="0" w:space="0" w:color="auto"/>
      </w:divBdr>
    </w:div>
    <w:div w:id="1818302545">
      <w:bodyDiv w:val="1"/>
      <w:marLeft w:val="0"/>
      <w:marRight w:val="0"/>
      <w:marTop w:val="0"/>
      <w:marBottom w:val="0"/>
      <w:divBdr>
        <w:top w:val="none" w:sz="0" w:space="0" w:color="auto"/>
        <w:left w:val="none" w:sz="0" w:space="0" w:color="auto"/>
        <w:bottom w:val="none" w:sz="0" w:space="0" w:color="auto"/>
        <w:right w:val="none" w:sz="0" w:space="0" w:color="auto"/>
      </w:divBdr>
    </w:div>
    <w:div w:id="1849786322">
      <w:bodyDiv w:val="1"/>
      <w:marLeft w:val="0"/>
      <w:marRight w:val="0"/>
      <w:marTop w:val="0"/>
      <w:marBottom w:val="0"/>
      <w:divBdr>
        <w:top w:val="none" w:sz="0" w:space="0" w:color="auto"/>
        <w:left w:val="none" w:sz="0" w:space="0" w:color="auto"/>
        <w:bottom w:val="none" w:sz="0" w:space="0" w:color="auto"/>
        <w:right w:val="none" w:sz="0" w:space="0" w:color="auto"/>
      </w:divBdr>
    </w:div>
    <w:div w:id="1883245733">
      <w:bodyDiv w:val="1"/>
      <w:marLeft w:val="0"/>
      <w:marRight w:val="0"/>
      <w:marTop w:val="0"/>
      <w:marBottom w:val="0"/>
      <w:divBdr>
        <w:top w:val="none" w:sz="0" w:space="0" w:color="auto"/>
        <w:left w:val="none" w:sz="0" w:space="0" w:color="auto"/>
        <w:bottom w:val="none" w:sz="0" w:space="0" w:color="auto"/>
        <w:right w:val="none" w:sz="0" w:space="0" w:color="auto"/>
      </w:divBdr>
    </w:div>
    <w:div w:id="1933053253">
      <w:bodyDiv w:val="1"/>
      <w:marLeft w:val="0"/>
      <w:marRight w:val="0"/>
      <w:marTop w:val="0"/>
      <w:marBottom w:val="0"/>
      <w:divBdr>
        <w:top w:val="none" w:sz="0" w:space="0" w:color="auto"/>
        <w:left w:val="none" w:sz="0" w:space="0" w:color="auto"/>
        <w:bottom w:val="none" w:sz="0" w:space="0" w:color="auto"/>
        <w:right w:val="none" w:sz="0" w:space="0" w:color="auto"/>
      </w:divBdr>
    </w:div>
    <w:div w:id="1942175554">
      <w:bodyDiv w:val="1"/>
      <w:marLeft w:val="0"/>
      <w:marRight w:val="0"/>
      <w:marTop w:val="0"/>
      <w:marBottom w:val="0"/>
      <w:divBdr>
        <w:top w:val="none" w:sz="0" w:space="0" w:color="auto"/>
        <w:left w:val="none" w:sz="0" w:space="0" w:color="auto"/>
        <w:bottom w:val="none" w:sz="0" w:space="0" w:color="auto"/>
        <w:right w:val="none" w:sz="0" w:space="0" w:color="auto"/>
      </w:divBdr>
    </w:div>
    <w:div w:id="1942178401">
      <w:bodyDiv w:val="1"/>
      <w:marLeft w:val="0"/>
      <w:marRight w:val="0"/>
      <w:marTop w:val="0"/>
      <w:marBottom w:val="0"/>
      <w:divBdr>
        <w:top w:val="none" w:sz="0" w:space="0" w:color="auto"/>
        <w:left w:val="none" w:sz="0" w:space="0" w:color="auto"/>
        <w:bottom w:val="none" w:sz="0" w:space="0" w:color="auto"/>
        <w:right w:val="none" w:sz="0" w:space="0" w:color="auto"/>
      </w:divBdr>
    </w:div>
    <w:div w:id="202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9BB8-BEF7-4DEC-91E0-9EC3CD2F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kyte</dc:creator>
  <cp:lastModifiedBy>mkyte</cp:lastModifiedBy>
  <cp:revision>13</cp:revision>
  <cp:lastPrinted>2016-04-14T18:21:00Z</cp:lastPrinted>
  <dcterms:created xsi:type="dcterms:W3CDTF">2016-04-28T16:42:00Z</dcterms:created>
  <dcterms:modified xsi:type="dcterms:W3CDTF">2016-08-23T21:51:00Z</dcterms:modified>
</cp:coreProperties>
</file>